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6F6" w:rsidRPr="00287C56" w:rsidRDefault="00EE56F6" w:rsidP="00EE56F6">
      <w:pPr>
        <w:adjustRightInd w:val="0"/>
        <w:snapToGrid w:val="0"/>
        <w:spacing w:line="360" w:lineRule="auto"/>
        <w:jc w:val="left"/>
        <w:rPr>
          <w:rFonts w:ascii="黑体" w:eastAsia="黑体" w:hint="eastAsia"/>
          <w:sz w:val="32"/>
          <w:szCs w:val="32"/>
        </w:rPr>
      </w:pPr>
      <w:r w:rsidRPr="00287C56">
        <w:rPr>
          <w:rFonts w:ascii="黑体" w:eastAsia="黑体" w:hint="eastAsia"/>
          <w:sz w:val="32"/>
          <w:szCs w:val="32"/>
        </w:rPr>
        <w:t>附件1</w:t>
      </w:r>
    </w:p>
    <w:p w:rsidR="00EE56F6" w:rsidRPr="00945B40" w:rsidRDefault="00EE56F6" w:rsidP="00EE56F6">
      <w:pPr>
        <w:adjustRightInd w:val="0"/>
        <w:snapToGrid w:val="0"/>
        <w:ind w:firstLine="880"/>
        <w:jc w:val="left"/>
        <w:rPr>
          <w:rFonts w:ascii="方正小标宋_GBK" w:eastAsia="方正小标宋_GBK" w:hint="eastAsia"/>
          <w:sz w:val="44"/>
          <w:szCs w:val="44"/>
        </w:rPr>
      </w:pPr>
    </w:p>
    <w:p w:rsidR="00EE56F6" w:rsidRPr="00945B40" w:rsidRDefault="00EE56F6" w:rsidP="00EE56F6">
      <w:pPr>
        <w:adjustRightInd w:val="0"/>
        <w:snapToGrid w:val="0"/>
        <w:jc w:val="center"/>
        <w:rPr>
          <w:rFonts w:ascii="方正小标宋_GBK" w:eastAsia="方正小标宋_GBK" w:hint="eastAsia"/>
          <w:sz w:val="44"/>
          <w:szCs w:val="44"/>
        </w:rPr>
      </w:pPr>
      <w:r w:rsidRPr="00945B40">
        <w:rPr>
          <w:rFonts w:ascii="方正小标宋_GBK" w:eastAsia="方正小标宋_GBK" w:hint="eastAsia"/>
          <w:sz w:val="44"/>
          <w:szCs w:val="44"/>
        </w:rPr>
        <w:t>华北区域油气管网设施公平开放信息公开和信息报送专项督查工作方案</w:t>
      </w:r>
    </w:p>
    <w:p w:rsidR="00EE56F6" w:rsidRPr="00945B40" w:rsidRDefault="00EE56F6" w:rsidP="00EE56F6">
      <w:pPr>
        <w:adjustRightInd w:val="0"/>
        <w:snapToGrid w:val="0"/>
        <w:jc w:val="left"/>
        <w:rPr>
          <w:rFonts w:ascii="方正小标宋_GBK" w:eastAsia="方正小标宋_GBK" w:hint="eastAsia"/>
          <w:sz w:val="44"/>
          <w:szCs w:val="44"/>
        </w:rPr>
      </w:pPr>
    </w:p>
    <w:p w:rsidR="00EE56F6" w:rsidRPr="00287C56" w:rsidRDefault="00EE56F6" w:rsidP="00EE56F6">
      <w:pPr>
        <w:adjustRightInd w:val="0"/>
        <w:snapToGrid w:val="0"/>
        <w:spacing w:line="360" w:lineRule="auto"/>
        <w:ind w:firstLineChars="200" w:firstLine="640"/>
        <w:rPr>
          <w:rFonts w:ascii="仿宋_GB2312" w:eastAsia="仿宋_GB2312" w:hint="eastAsia"/>
          <w:sz w:val="32"/>
          <w:szCs w:val="32"/>
        </w:rPr>
      </w:pPr>
      <w:r w:rsidRPr="00287C56">
        <w:rPr>
          <w:rFonts w:ascii="仿宋_GB2312" w:eastAsia="仿宋_GB2312" w:hint="eastAsia"/>
          <w:sz w:val="32"/>
          <w:szCs w:val="32"/>
        </w:rPr>
        <w:t>为贯彻落实《国家能源局综合司关于开展油气管网设施公平开放信息公开和信息报送专项督查工作的通知》（国</w:t>
      </w:r>
      <w:proofErr w:type="gramStart"/>
      <w:r w:rsidRPr="00287C56">
        <w:rPr>
          <w:rFonts w:ascii="仿宋_GB2312" w:eastAsia="仿宋_GB2312" w:hint="eastAsia"/>
          <w:sz w:val="32"/>
          <w:szCs w:val="32"/>
        </w:rPr>
        <w:t>能综通</w:t>
      </w:r>
      <w:proofErr w:type="gramEnd"/>
      <w:r w:rsidRPr="00287C56">
        <w:rPr>
          <w:rFonts w:ascii="仿宋_GB2312" w:eastAsia="仿宋_GB2312" w:hint="eastAsia"/>
          <w:sz w:val="32"/>
          <w:szCs w:val="32"/>
        </w:rPr>
        <w:t>监管〔2018〕65号）要求，依据国家发展改革委、国家能源局有关文件规定，结合华北区域实际，制定本方案。</w:t>
      </w:r>
    </w:p>
    <w:p w:rsidR="00EE56F6" w:rsidRPr="00287C56" w:rsidRDefault="00EE56F6" w:rsidP="00EE56F6">
      <w:pPr>
        <w:adjustRightInd w:val="0"/>
        <w:snapToGrid w:val="0"/>
        <w:spacing w:line="360" w:lineRule="auto"/>
        <w:ind w:firstLineChars="200" w:firstLine="640"/>
        <w:rPr>
          <w:rFonts w:ascii="黑体" w:eastAsia="黑体" w:hint="eastAsia"/>
          <w:sz w:val="32"/>
          <w:szCs w:val="32"/>
        </w:rPr>
      </w:pPr>
      <w:r w:rsidRPr="00287C56">
        <w:rPr>
          <w:rFonts w:ascii="黑体" w:eastAsia="黑体" w:hint="eastAsia"/>
          <w:sz w:val="32"/>
          <w:szCs w:val="32"/>
        </w:rPr>
        <w:t>一、工作目标</w:t>
      </w:r>
    </w:p>
    <w:p w:rsidR="00EE56F6" w:rsidRPr="00287C56" w:rsidRDefault="00EE56F6" w:rsidP="00EE56F6">
      <w:pPr>
        <w:adjustRightInd w:val="0"/>
        <w:snapToGrid w:val="0"/>
        <w:spacing w:line="360" w:lineRule="auto"/>
        <w:ind w:firstLineChars="200" w:firstLine="640"/>
        <w:rPr>
          <w:rFonts w:ascii="仿宋_GB2312" w:eastAsia="仿宋_GB2312" w:hint="eastAsia"/>
          <w:sz w:val="32"/>
          <w:szCs w:val="32"/>
        </w:rPr>
      </w:pPr>
      <w:r w:rsidRPr="00287C56">
        <w:rPr>
          <w:rFonts w:ascii="仿宋_GB2312" w:eastAsia="仿宋_GB2312" w:hint="eastAsia"/>
          <w:sz w:val="32"/>
          <w:szCs w:val="32"/>
        </w:rPr>
        <w:t>通过专项督查工作，进一步督促华北区域各油气企业落实油气管网设施公平开放相关要求，发现和整改油气管网设施公平开放信息公开和信息报送中存在的问题，规范油气企业信息公开和信息报送行为。</w:t>
      </w:r>
    </w:p>
    <w:p w:rsidR="00EE56F6" w:rsidRPr="00287C56" w:rsidRDefault="00EE56F6" w:rsidP="00EE56F6">
      <w:pPr>
        <w:adjustRightInd w:val="0"/>
        <w:snapToGrid w:val="0"/>
        <w:spacing w:line="360" w:lineRule="auto"/>
        <w:ind w:firstLineChars="200" w:firstLine="640"/>
        <w:rPr>
          <w:rFonts w:ascii="黑体" w:eastAsia="黑体" w:hint="eastAsia"/>
          <w:sz w:val="32"/>
          <w:szCs w:val="32"/>
        </w:rPr>
      </w:pPr>
      <w:r w:rsidRPr="00287C56">
        <w:rPr>
          <w:rFonts w:ascii="黑体" w:eastAsia="黑体" w:hint="eastAsia"/>
          <w:sz w:val="32"/>
          <w:szCs w:val="32"/>
        </w:rPr>
        <w:t>二、督查依据</w:t>
      </w:r>
    </w:p>
    <w:p w:rsidR="00EE56F6" w:rsidRPr="00287C56" w:rsidRDefault="00EE56F6" w:rsidP="00EE56F6">
      <w:pPr>
        <w:adjustRightInd w:val="0"/>
        <w:snapToGrid w:val="0"/>
        <w:spacing w:line="360" w:lineRule="auto"/>
        <w:ind w:firstLineChars="200" w:firstLine="640"/>
        <w:rPr>
          <w:rFonts w:ascii="仿宋_GB2312" w:eastAsia="仿宋_GB2312" w:hint="eastAsia"/>
          <w:sz w:val="32"/>
          <w:szCs w:val="32"/>
        </w:rPr>
      </w:pPr>
      <w:r w:rsidRPr="00287C56">
        <w:rPr>
          <w:rFonts w:ascii="仿宋_GB2312" w:eastAsia="仿宋_GB2312" w:hint="eastAsia"/>
          <w:sz w:val="32"/>
          <w:szCs w:val="32"/>
        </w:rPr>
        <w:t>（一）《天然气基础设施建设与运营管理办法》（</w:t>
      </w:r>
      <w:proofErr w:type="gramStart"/>
      <w:r w:rsidRPr="00287C56">
        <w:rPr>
          <w:rFonts w:ascii="仿宋_GB2312" w:eastAsia="仿宋_GB2312" w:hint="eastAsia"/>
          <w:sz w:val="32"/>
          <w:szCs w:val="32"/>
        </w:rPr>
        <w:t>发改委令</w:t>
      </w:r>
      <w:proofErr w:type="gramEnd"/>
      <w:r w:rsidRPr="00287C56">
        <w:rPr>
          <w:rFonts w:ascii="仿宋_GB2312" w:eastAsia="仿宋_GB2312" w:hint="eastAsia"/>
          <w:sz w:val="32"/>
          <w:szCs w:val="32"/>
        </w:rPr>
        <w:t>〔2014〕第8号）</w:t>
      </w:r>
    </w:p>
    <w:p w:rsidR="00EE56F6" w:rsidRPr="00287C56" w:rsidRDefault="00EE56F6" w:rsidP="00EE56F6">
      <w:pPr>
        <w:adjustRightInd w:val="0"/>
        <w:snapToGrid w:val="0"/>
        <w:spacing w:line="360" w:lineRule="auto"/>
        <w:ind w:firstLineChars="200" w:firstLine="640"/>
        <w:rPr>
          <w:rFonts w:ascii="仿宋_GB2312" w:eastAsia="仿宋_GB2312" w:hint="eastAsia"/>
          <w:sz w:val="32"/>
          <w:szCs w:val="32"/>
        </w:rPr>
      </w:pPr>
      <w:r w:rsidRPr="00287C56">
        <w:rPr>
          <w:rFonts w:ascii="仿宋_GB2312" w:eastAsia="仿宋_GB2312" w:hint="eastAsia"/>
          <w:sz w:val="32"/>
          <w:szCs w:val="32"/>
        </w:rPr>
        <w:t>（二）《国家能源局关于印发</w:t>
      </w:r>
      <w:r>
        <w:rPr>
          <w:rFonts w:ascii="仿宋_GB2312" w:eastAsia="仿宋_GB2312" w:hint="eastAsia"/>
          <w:sz w:val="32"/>
          <w:szCs w:val="32"/>
        </w:rPr>
        <w:t>〈</w:t>
      </w:r>
      <w:r w:rsidRPr="00287C56">
        <w:rPr>
          <w:rFonts w:ascii="仿宋_GB2312" w:eastAsia="仿宋_GB2312" w:hint="eastAsia"/>
          <w:sz w:val="32"/>
          <w:szCs w:val="32"/>
        </w:rPr>
        <w:t>油气管网设施公平开放监管办法（试行）</w:t>
      </w:r>
      <w:r>
        <w:rPr>
          <w:rFonts w:ascii="仿宋_GB2312" w:eastAsia="仿宋_GB2312" w:hint="eastAsia"/>
          <w:sz w:val="32"/>
          <w:szCs w:val="32"/>
        </w:rPr>
        <w:t>〉</w:t>
      </w:r>
      <w:r w:rsidRPr="00287C56">
        <w:rPr>
          <w:rFonts w:ascii="仿宋_GB2312" w:eastAsia="仿宋_GB2312" w:hint="eastAsia"/>
          <w:sz w:val="32"/>
          <w:szCs w:val="32"/>
        </w:rPr>
        <w:t>的通知》（国能监管〔2014〕84号）</w:t>
      </w:r>
    </w:p>
    <w:p w:rsidR="00EE56F6" w:rsidRPr="00287C56" w:rsidRDefault="00EE56F6" w:rsidP="00EE56F6">
      <w:pPr>
        <w:adjustRightInd w:val="0"/>
        <w:snapToGrid w:val="0"/>
        <w:spacing w:line="360" w:lineRule="auto"/>
        <w:ind w:firstLineChars="200" w:firstLine="640"/>
        <w:rPr>
          <w:rFonts w:ascii="仿宋_GB2312" w:eastAsia="仿宋_GB2312" w:hint="eastAsia"/>
          <w:sz w:val="32"/>
          <w:szCs w:val="32"/>
        </w:rPr>
      </w:pPr>
      <w:r w:rsidRPr="00287C56">
        <w:rPr>
          <w:rFonts w:ascii="仿宋_GB2312" w:eastAsia="仿宋_GB2312" w:hint="eastAsia"/>
          <w:sz w:val="32"/>
          <w:szCs w:val="32"/>
        </w:rPr>
        <w:t>（三）《国家能源局综合司关于做好油气监管相关信息报送工作的通知》（</w:t>
      </w:r>
      <w:proofErr w:type="gramStart"/>
      <w:r w:rsidRPr="00287C56">
        <w:rPr>
          <w:rFonts w:ascii="仿宋_GB2312" w:eastAsia="仿宋_GB2312" w:hint="eastAsia"/>
          <w:sz w:val="32"/>
          <w:szCs w:val="32"/>
        </w:rPr>
        <w:t>国能综监管</w:t>
      </w:r>
      <w:proofErr w:type="gramEnd"/>
      <w:r w:rsidRPr="00287C56">
        <w:rPr>
          <w:rFonts w:ascii="仿宋_GB2312" w:eastAsia="仿宋_GB2312" w:hint="eastAsia"/>
          <w:sz w:val="32"/>
          <w:szCs w:val="32"/>
        </w:rPr>
        <w:t>〔2014〕701号）</w:t>
      </w:r>
    </w:p>
    <w:p w:rsidR="00EE56F6" w:rsidRPr="00287C56" w:rsidRDefault="00EE56F6" w:rsidP="00EE56F6">
      <w:pPr>
        <w:adjustRightInd w:val="0"/>
        <w:snapToGrid w:val="0"/>
        <w:spacing w:line="360" w:lineRule="auto"/>
        <w:ind w:firstLineChars="200" w:firstLine="640"/>
        <w:rPr>
          <w:rFonts w:ascii="仿宋_GB2312" w:eastAsia="仿宋_GB2312" w:hint="eastAsia"/>
          <w:sz w:val="32"/>
          <w:szCs w:val="32"/>
        </w:rPr>
      </w:pPr>
      <w:r w:rsidRPr="00287C56">
        <w:rPr>
          <w:rFonts w:ascii="仿宋_GB2312" w:eastAsia="仿宋_GB2312" w:hint="eastAsia"/>
          <w:sz w:val="32"/>
          <w:szCs w:val="32"/>
        </w:rPr>
        <w:t>（四）《国家能源局综合司关于做好油气管网设施开放</w:t>
      </w:r>
      <w:r w:rsidRPr="00287C56">
        <w:rPr>
          <w:rFonts w:ascii="仿宋_GB2312" w:eastAsia="仿宋_GB2312" w:hint="eastAsia"/>
          <w:sz w:val="32"/>
          <w:szCs w:val="32"/>
        </w:rPr>
        <w:lastRenderedPageBreak/>
        <w:t>相关信息公开工作的通知》（</w:t>
      </w:r>
      <w:proofErr w:type="gramStart"/>
      <w:r w:rsidRPr="00287C56">
        <w:rPr>
          <w:rFonts w:ascii="仿宋_GB2312" w:eastAsia="仿宋_GB2312" w:hint="eastAsia"/>
          <w:sz w:val="32"/>
          <w:szCs w:val="32"/>
        </w:rPr>
        <w:t>国能综监管</w:t>
      </w:r>
      <w:proofErr w:type="gramEnd"/>
      <w:r w:rsidRPr="00287C56">
        <w:rPr>
          <w:rFonts w:ascii="仿宋_GB2312" w:eastAsia="仿宋_GB2312" w:hint="eastAsia"/>
          <w:sz w:val="32"/>
          <w:szCs w:val="32"/>
        </w:rPr>
        <w:t>〔2016〕540号）</w:t>
      </w:r>
    </w:p>
    <w:p w:rsidR="00EE56F6" w:rsidRPr="00287C56" w:rsidRDefault="00EE56F6" w:rsidP="00EE56F6">
      <w:pPr>
        <w:adjustRightInd w:val="0"/>
        <w:snapToGrid w:val="0"/>
        <w:spacing w:line="360" w:lineRule="auto"/>
        <w:ind w:firstLineChars="200" w:firstLine="640"/>
        <w:rPr>
          <w:rFonts w:ascii="仿宋_GB2312" w:eastAsia="仿宋_GB2312" w:hint="eastAsia"/>
          <w:sz w:val="32"/>
          <w:szCs w:val="32"/>
        </w:rPr>
      </w:pPr>
      <w:r w:rsidRPr="00287C56">
        <w:rPr>
          <w:rFonts w:ascii="仿宋_GB2312" w:eastAsia="仿宋_GB2312" w:hint="eastAsia"/>
          <w:sz w:val="32"/>
          <w:szCs w:val="32"/>
        </w:rPr>
        <w:t>（五）《国家能源局关于印发2018年能源工作指导意见的通知》（国能发规划〔2018〕22号）</w:t>
      </w:r>
    </w:p>
    <w:p w:rsidR="00EE56F6" w:rsidRPr="00287C56" w:rsidRDefault="00EE56F6" w:rsidP="00EE56F6">
      <w:pPr>
        <w:adjustRightInd w:val="0"/>
        <w:snapToGrid w:val="0"/>
        <w:spacing w:line="360" w:lineRule="auto"/>
        <w:ind w:firstLineChars="200" w:firstLine="640"/>
        <w:rPr>
          <w:rFonts w:ascii="仿宋_GB2312" w:eastAsia="仿宋_GB2312" w:hint="eastAsia"/>
          <w:sz w:val="32"/>
          <w:szCs w:val="32"/>
        </w:rPr>
      </w:pPr>
      <w:r w:rsidRPr="00287C56">
        <w:rPr>
          <w:rFonts w:ascii="仿宋_GB2312" w:eastAsia="仿宋_GB2312" w:hint="eastAsia"/>
          <w:sz w:val="32"/>
          <w:szCs w:val="32"/>
        </w:rPr>
        <w:t>（六）《国家能源局综合司关于印发</w:t>
      </w:r>
      <w:r>
        <w:rPr>
          <w:rFonts w:ascii="仿宋_GB2312" w:eastAsia="仿宋_GB2312" w:hint="eastAsia"/>
          <w:sz w:val="32"/>
          <w:szCs w:val="32"/>
        </w:rPr>
        <w:t>〈</w:t>
      </w:r>
      <w:r w:rsidRPr="00287C56">
        <w:rPr>
          <w:rFonts w:ascii="仿宋_GB2312" w:eastAsia="仿宋_GB2312" w:hint="eastAsia"/>
          <w:sz w:val="32"/>
          <w:szCs w:val="32"/>
        </w:rPr>
        <w:t>国家能源局2018年市场监管工作要点</w:t>
      </w:r>
      <w:r>
        <w:rPr>
          <w:rFonts w:ascii="仿宋_GB2312" w:eastAsia="仿宋_GB2312" w:hint="eastAsia"/>
          <w:sz w:val="32"/>
          <w:szCs w:val="32"/>
        </w:rPr>
        <w:t>〉</w:t>
      </w:r>
      <w:r w:rsidRPr="00287C56">
        <w:rPr>
          <w:rFonts w:ascii="仿宋_GB2312" w:eastAsia="仿宋_GB2312" w:hint="eastAsia"/>
          <w:sz w:val="32"/>
          <w:szCs w:val="32"/>
        </w:rPr>
        <w:t>的通知》（国</w:t>
      </w:r>
      <w:proofErr w:type="gramStart"/>
      <w:r w:rsidRPr="00287C56">
        <w:rPr>
          <w:rFonts w:ascii="仿宋_GB2312" w:eastAsia="仿宋_GB2312" w:hint="eastAsia"/>
          <w:sz w:val="32"/>
          <w:szCs w:val="32"/>
        </w:rPr>
        <w:t>能综通</w:t>
      </w:r>
      <w:proofErr w:type="gramEnd"/>
      <w:r w:rsidRPr="00287C56">
        <w:rPr>
          <w:rFonts w:ascii="仿宋_GB2312" w:eastAsia="仿宋_GB2312" w:hint="eastAsia"/>
          <w:sz w:val="32"/>
          <w:szCs w:val="32"/>
        </w:rPr>
        <w:t>监管〔2018〕48号）</w:t>
      </w:r>
    </w:p>
    <w:p w:rsidR="00EE56F6" w:rsidRPr="00287C56" w:rsidRDefault="00EE56F6" w:rsidP="00EE56F6">
      <w:pPr>
        <w:adjustRightInd w:val="0"/>
        <w:snapToGrid w:val="0"/>
        <w:spacing w:line="360" w:lineRule="auto"/>
        <w:ind w:firstLineChars="200" w:firstLine="640"/>
        <w:rPr>
          <w:rFonts w:ascii="仿宋_GB2312" w:eastAsia="仿宋_GB2312" w:hint="eastAsia"/>
          <w:sz w:val="32"/>
          <w:szCs w:val="32"/>
        </w:rPr>
      </w:pPr>
      <w:r w:rsidRPr="00287C56">
        <w:rPr>
          <w:rFonts w:ascii="仿宋_GB2312" w:eastAsia="仿宋_GB2312" w:hint="eastAsia"/>
          <w:sz w:val="32"/>
          <w:szCs w:val="32"/>
        </w:rPr>
        <w:t>（七）《国家能源局综合司关于开展油气管网设施公平开放信息公开和信息报送专项督查工作的通知》（国</w:t>
      </w:r>
      <w:proofErr w:type="gramStart"/>
      <w:r w:rsidRPr="00287C56">
        <w:rPr>
          <w:rFonts w:ascii="仿宋_GB2312" w:eastAsia="仿宋_GB2312" w:hint="eastAsia"/>
          <w:sz w:val="32"/>
          <w:szCs w:val="32"/>
        </w:rPr>
        <w:t>能综通</w:t>
      </w:r>
      <w:proofErr w:type="gramEnd"/>
      <w:r w:rsidRPr="00287C56">
        <w:rPr>
          <w:rFonts w:ascii="仿宋_GB2312" w:eastAsia="仿宋_GB2312" w:hint="eastAsia"/>
          <w:sz w:val="32"/>
          <w:szCs w:val="32"/>
        </w:rPr>
        <w:t>监管〔2018〕65号）</w:t>
      </w:r>
    </w:p>
    <w:p w:rsidR="00EE56F6" w:rsidRPr="00287C56" w:rsidRDefault="00EE56F6" w:rsidP="00EE56F6">
      <w:pPr>
        <w:adjustRightInd w:val="0"/>
        <w:snapToGrid w:val="0"/>
        <w:spacing w:line="360" w:lineRule="auto"/>
        <w:ind w:firstLineChars="200" w:firstLine="640"/>
        <w:rPr>
          <w:rFonts w:ascii="黑体" w:eastAsia="黑体" w:hint="eastAsia"/>
          <w:sz w:val="32"/>
          <w:szCs w:val="32"/>
        </w:rPr>
      </w:pPr>
      <w:r w:rsidRPr="00287C56">
        <w:rPr>
          <w:rFonts w:ascii="黑体" w:eastAsia="黑体" w:hint="eastAsia"/>
          <w:sz w:val="32"/>
          <w:szCs w:val="32"/>
        </w:rPr>
        <w:t>三、督查内容</w:t>
      </w:r>
    </w:p>
    <w:p w:rsidR="00EE56F6" w:rsidRPr="00287C56" w:rsidRDefault="00EE56F6" w:rsidP="00EE56F6">
      <w:pPr>
        <w:adjustRightInd w:val="0"/>
        <w:snapToGrid w:val="0"/>
        <w:spacing w:line="360" w:lineRule="auto"/>
        <w:ind w:firstLineChars="200" w:firstLine="640"/>
        <w:rPr>
          <w:rFonts w:ascii="仿宋_GB2312" w:eastAsia="仿宋_GB2312" w:hint="eastAsia"/>
          <w:sz w:val="32"/>
          <w:szCs w:val="32"/>
        </w:rPr>
      </w:pPr>
      <w:r w:rsidRPr="00287C56">
        <w:rPr>
          <w:rFonts w:ascii="仿宋_GB2312" w:eastAsia="仿宋_GB2312" w:hint="eastAsia"/>
          <w:sz w:val="32"/>
          <w:szCs w:val="32"/>
        </w:rPr>
        <w:t>参照《国家能源局综合司关于开展油气管网设施公平开放信息公开和信息报送专项督查工作的通知》中《油气管网设施公平开放信息公开和信息报送专项督查工作方案》有关要求，及《华北区域油气管网设施公平开放信息公开和信息报送工作自查对照表》相关内容。</w:t>
      </w:r>
    </w:p>
    <w:p w:rsidR="00EE56F6" w:rsidRPr="00287C56" w:rsidRDefault="00EE56F6" w:rsidP="00EE56F6">
      <w:pPr>
        <w:adjustRightInd w:val="0"/>
        <w:snapToGrid w:val="0"/>
        <w:spacing w:line="360" w:lineRule="auto"/>
        <w:ind w:firstLineChars="200" w:firstLine="640"/>
        <w:rPr>
          <w:rFonts w:ascii="黑体" w:eastAsia="黑体" w:hint="eastAsia"/>
          <w:sz w:val="32"/>
          <w:szCs w:val="32"/>
        </w:rPr>
      </w:pPr>
      <w:r w:rsidRPr="00287C56">
        <w:rPr>
          <w:rFonts w:ascii="黑体" w:eastAsia="黑体" w:hint="eastAsia"/>
          <w:sz w:val="32"/>
          <w:szCs w:val="32"/>
        </w:rPr>
        <w:t>四、工作安排</w:t>
      </w:r>
    </w:p>
    <w:p w:rsidR="00EE56F6" w:rsidRPr="00287C56" w:rsidRDefault="00EE56F6" w:rsidP="00EE56F6">
      <w:pPr>
        <w:adjustRightInd w:val="0"/>
        <w:snapToGrid w:val="0"/>
        <w:spacing w:line="360" w:lineRule="auto"/>
        <w:ind w:firstLineChars="200" w:firstLine="640"/>
        <w:rPr>
          <w:rFonts w:ascii="仿宋_GB2312" w:eastAsia="仿宋_GB2312" w:hint="eastAsia"/>
          <w:sz w:val="32"/>
          <w:szCs w:val="32"/>
        </w:rPr>
      </w:pPr>
      <w:r w:rsidRPr="00287C56">
        <w:rPr>
          <w:rFonts w:ascii="仿宋_GB2312" w:eastAsia="仿宋_GB2312" w:hint="eastAsia"/>
          <w:sz w:val="32"/>
          <w:szCs w:val="32"/>
        </w:rPr>
        <w:t>为更好地开展此次专项督查工作，华北能源监管局将成立专项督查工作组，由分管局领导担任组长，同时将邀请业内有关专家共同参加督查工作。督查工作分为部署启动、组织实施、总结整改三个阶段。采取企业自查、华北能源监管局实地督查、问卷调查，国家能源局市场监管司抽查等方式开展。</w:t>
      </w:r>
    </w:p>
    <w:p w:rsidR="00EE56F6" w:rsidRPr="00287C56" w:rsidRDefault="00EE56F6" w:rsidP="00EE56F6">
      <w:pPr>
        <w:adjustRightInd w:val="0"/>
        <w:snapToGrid w:val="0"/>
        <w:spacing w:line="360" w:lineRule="auto"/>
        <w:ind w:firstLineChars="200" w:firstLine="640"/>
        <w:rPr>
          <w:rFonts w:ascii="楷体_GB2312" w:eastAsia="楷体_GB2312" w:hint="eastAsia"/>
          <w:sz w:val="32"/>
          <w:szCs w:val="32"/>
        </w:rPr>
      </w:pPr>
      <w:r w:rsidRPr="00287C56">
        <w:rPr>
          <w:rFonts w:ascii="楷体_GB2312" w:eastAsia="楷体_GB2312" w:hint="eastAsia"/>
          <w:sz w:val="32"/>
          <w:szCs w:val="32"/>
        </w:rPr>
        <w:lastRenderedPageBreak/>
        <w:t>（一）部署启动阶段（4月底）</w:t>
      </w:r>
    </w:p>
    <w:p w:rsidR="00EE56F6" w:rsidRPr="00287C56" w:rsidRDefault="00EE56F6" w:rsidP="00EE56F6">
      <w:pPr>
        <w:adjustRightInd w:val="0"/>
        <w:snapToGrid w:val="0"/>
        <w:spacing w:line="360" w:lineRule="auto"/>
        <w:ind w:firstLineChars="200" w:firstLine="640"/>
        <w:rPr>
          <w:rFonts w:ascii="仿宋_GB2312" w:eastAsia="仿宋_GB2312" w:hint="eastAsia"/>
          <w:sz w:val="32"/>
          <w:szCs w:val="32"/>
        </w:rPr>
      </w:pPr>
      <w:r w:rsidRPr="00287C56">
        <w:rPr>
          <w:rFonts w:ascii="仿宋_GB2312" w:eastAsia="仿宋_GB2312" w:hint="eastAsia"/>
          <w:sz w:val="32"/>
          <w:szCs w:val="32"/>
        </w:rPr>
        <w:t>由国家能源局组织召开视频会议，部署督查工作，提出工作要求。华北能源监管局组织华北区域分会场会议，结合国家能源局专项督查工作要求，对华北区域督查工作进行部署，组织各油气企业开展自查。</w:t>
      </w:r>
    </w:p>
    <w:p w:rsidR="00EE56F6" w:rsidRPr="00287C56" w:rsidRDefault="00EE56F6" w:rsidP="00EE56F6">
      <w:pPr>
        <w:adjustRightInd w:val="0"/>
        <w:snapToGrid w:val="0"/>
        <w:spacing w:line="360" w:lineRule="auto"/>
        <w:ind w:firstLineChars="200" w:firstLine="640"/>
        <w:rPr>
          <w:rFonts w:ascii="楷体_GB2312" w:eastAsia="楷体_GB2312" w:hint="eastAsia"/>
          <w:sz w:val="32"/>
          <w:szCs w:val="32"/>
        </w:rPr>
      </w:pPr>
      <w:r w:rsidRPr="00287C56">
        <w:rPr>
          <w:rFonts w:ascii="楷体_GB2312" w:eastAsia="楷体_GB2312" w:hint="eastAsia"/>
          <w:sz w:val="32"/>
          <w:szCs w:val="32"/>
        </w:rPr>
        <w:t>（二）实施阶段（5月至7月中旬）</w:t>
      </w:r>
    </w:p>
    <w:p w:rsidR="00EE56F6" w:rsidRPr="00287C56" w:rsidRDefault="00EE56F6" w:rsidP="00EE56F6">
      <w:pPr>
        <w:adjustRightInd w:val="0"/>
        <w:snapToGrid w:val="0"/>
        <w:spacing w:line="360" w:lineRule="auto"/>
        <w:ind w:firstLineChars="200" w:firstLine="640"/>
        <w:rPr>
          <w:rFonts w:ascii="仿宋_GB2312" w:eastAsia="仿宋_GB2312" w:hint="eastAsia"/>
          <w:sz w:val="32"/>
          <w:szCs w:val="32"/>
        </w:rPr>
      </w:pPr>
      <w:r w:rsidRPr="00287C56">
        <w:rPr>
          <w:rFonts w:ascii="仿宋_GB2312" w:eastAsia="仿宋_GB2312" w:hint="eastAsia"/>
          <w:sz w:val="32"/>
          <w:szCs w:val="32"/>
        </w:rPr>
        <w:t>1.企业自查。5月，油气企业按照相关文件规定和督查要求开展自查，5月31日前完成自查报告和《自查对照表》上报华北能源监管局。在此期间，华北能源监管局将组织区域内各上游天然气企业、下游燃气企业及用户等单位进行问卷调查，并将问卷调查结果作为督查工作参考。</w:t>
      </w:r>
    </w:p>
    <w:p w:rsidR="00EE56F6" w:rsidRPr="00287C56" w:rsidRDefault="00EE56F6" w:rsidP="00EE56F6">
      <w:pPr>
        <w:adjustRightInd w:val="0"/>
        <w:snapToGrid w:val="0"/>
        <w:spacing w:line="360" w:lineRule="auto"/>
        <w:ind w:firstLineChars="200" w:firstLine="640"/>
        <w:rPr>
          <w:rFonts w:ascii="仿宋_GB2312" w:eastAsia="仿宋_GB2312" w:hint="eastAsia"/>
          <w:sz w:val="32"/>
          <w:szCs w:val="32"/>
        </w:rPr>
      </w:pPr>
      <w:r w:rsidRPr="00287C56">
        <w:rPr>
          <w:rFonts w:ascii="仿宋_GB2312" w:eastAsia="仿宋_GB2312" w:hint="eastAsia"/>
          <w:sz w:val="32"/>
          <w:szCs w:val="32"/>
        </w:rPr>
        <w:t>2.华北能源监管局实地督查。6月初至7月中旬，华北能源监管局根据企业自查情况进行实地督查。对督查中发现的问题经确认属实后，及时向企业反馈并督促整改落实。7月15日前完成华北区域内的督查情况报告，抄送市场监管司，并将督查情况适时在辖区内公布。</w:t>
      </w:r>
    </w:p>
    <w:p w:rsidR="00EE56F6" w:rsidRPr="00287C56" w:rsidRDefault="00EE56F6" w:rsidP="00EE56F6">
      <w:pPr>
        <w:adjustRightInd w:val="0"/>
        <w:snapToGrid w:val="0"/>
        <w:spacing w:line="360" w:lineRule="auto"/>
        <w:ind w:firstLineChars="200" w:firstLine="640"/>
        <w:rPr>
          <w:rFonts w:ascii="仿宋_GB2312" w:eastAsia="仿宋_GB2312" w:hint="eastAsia"/>
          <w:sz w:val="32"/>
          <w:szCs w:val="32"/>
        </w:rPr>
      </w:pPr>
      <w:r w:rsidRPr="00287C56">
        <w:rPr>
          <w:rFonts w:ascii="仿宋_GB2312" w:eastAsia="仿宋_GB2312" w:hint="eastAsia"/>
          <w:sz w:val="32"/>
          <w:szCs w:val="32"/>
        </w:rPr>
        <w:t>3.国家能源局抽查。华北能源监管局实地督查期间，国家能源局市场监管</w:t>
      </w:r>
      <w:proofErr w:type="gramStart"/>
      <w:r w:rsidRPr="00287C56">
        <w:rPr>
          <w:rFonts w:ascii="仿宋_GB2312" w:eastAsia="仿宋_GB2312" w:hint="eastAsia"/>
          <w:sz w:val="32"/>
          <w:szCs w:val="32"/>
        </w:rPr>
        <w:t>司结合</w:t>
      </w:r>
      <w:proofErr w:type="gramEnd"/>
      <w:r w:rsidRPr="00287C56">
        <w:rPr>
          <w:rFonts w:ascii="仿宋_GB2312" w:eastAsia="仿宋_GB2312" w:hint="eastAsia"/>
          <w:sz w:val="32"/>
          <w:szCs w:val="32"/>
        </w:rPr>
        <w:t>中石油、中石化、中海油集团公司自查情况，视情况进行抽查。</w:t>
      </w:r>
    </w:p>
    <w:p w:rsidR="00EE56F6" w:rsidRPr="00287C56" w:rsidRDefault="00EE56F6" w:rsidP="00EE56F6">
      <w:pPr>
        <w:adjustRightInd w:val="0"/>
        <w:snapToGrid w:val="0"/>
        <w:spacing w:line="360" w:lineRule="auto"/>
        <w:ind w:firstLineChars="200" w:firstLine="640"/>
        <w:rPr>
          <w:rFonts w:ascii="楷体_GB2312" w:eastAsia="楷体_GB2312" w:hint="eastAsia"/>
          <w:sz w:val="32"/>
          <w:szCs w:val="32"/>
        </w:rPr>
      </w:pPr>
      <w:r w:rsidRPr="00287C56">
        <w:rPr>
          <w:rFonts w:ascii="楷体_GB2312" w:eastAsia="楷体_GB2312" w:hint="eastAsia"/>
          <w:sz w:val="32"/>
          <w:szCs w:val="32"/>
        </w:rPr>
        <w:t>（三）整改落实阶段（7月中旬至8月）</w:t>
      </w:r>
    </w:p>
    <w:p w:rsidR="00EE56F6" w:rsidRDefault="00EE56F6" w:rsidP="00EE56F6">
      <w:pPr>
        <w:adjustRightInd w:val="0"/>
        <w:snapToGrid w:val="0"/>
        <w:spacing w:line="360" w:lineRule="auto"/>
        <w:ind w:firstLineChars="200" w:firstLine="640"/>
        <w:rPr>
          <w:rFonts w:ascii="仿宋_GB2312" w:eastAsia="仿宋_GB2312" w:hint="eastAsia"/>
          <w:sz w:val="32"/>
          <w:szCs w:val="32"/>
        </w:rPr>
      </w:pPr>
      <w:r w:rsidRPr="00287C56">
        <w:rPr>
          <w:rFonts w:ascii="仿宋_GB2312" w:eastAsia="仿宋_GB2312" w:hint="eastAsia"/>
          <w:sz w:val="32"/>
          <w:szCs w:val="32"/>
        </w:rPr>
        <w:t>各油气企业根据自查和督查过程中发现的问题进行整改，并将整改落实情况及时报送华北能源监管局。对问题突</w:t>
      </w:r>
      <w:r w:rsidRPr="00287C56">
        <w:rPr>
          <w:rFonts w:ascii="仿宋_GB2312" w:eastAsia="仿宋_GB2312" w:hint="eastAsia"/>
          <w:sz w:val="32"/>
          <w:szCs w:val="32"/>
        </w:rPr>
        <w:lastRenderedPageBreak/>
        <w:t>出、整改不力的企业，华北能源监管局将按照有关规定予以通报。</w:t>
      </w:r>
    </w:p>
    <w:p w:rsidR="00EE56F6" w:rsidRPr="00287C56" w:rsidRDefault="00EE56F6" w:rsidP="00EE56F6">
      <w:pPr>
        <w:adjustRightInd w:val="0"/>
        <w:snapToGrid w:val="0"/>
        <w:spacing w:line="360" w:lineRule="auto"/>
        <w:ind w:firstLineChars="200" w:firstLine="640"/>
        <w:rPr>
          <w:rFonts w:ascii="仿宋_GB2312" w:eastAsia="仿宋_GB2312" w:hint="eastAsia"/>
          <w:sz w:val="32"/>
          <w:szCs w:val="32"/>
        </w:rPr>
      </w:pPr>
    </w:p>
    <w:p w:rsidR="00EE56F6" w:rsidRPr="00287C56" w:rsidRDefault="00EE56F6" w:rsidP="00EE56F6">
      <w:pPr>
        <w:adjustRightInd w:val="0"/>
        <w:snapToGrid w:val="0"/>
        <w:spacing w:line="360" w:lineRule="auto"/>
        <w:ind w:firstLineChars="200" w:firstLine="640"/>
        <w:rPr>
          <w:rFonts w:ascii="黑体" w:eastAsia="黑体" w:hint="eastAsia"/>
          <w:sz w:val="32"/>
          <w:szCs w:val="32"/>
        </w:rPr>
      </w:pPr>
      <w:r w:rsidRPr="00287C56">
        <w:rPr>
          <w:rFonts w:ascii="黑体" w:eastAsia="黑体" w:hint="eastAsia"/>
          <w:sz w:val="32"/>
          <w:szCs w:val="32"/>
        </w:rPr>
        <w:t>五、工作要求</w:t>
      </w:r>
    </w:p>
    <w:p w:rsidR="00EE56F6" w:rsidRPr="00287C56" w:rsidRDefault="00EE56F6" w:rsidP="00EE56F6">
      <w:pPr>
        <w:adjustRightInd w:val="0"/>
        <w:snapToGrid w:val="0"/>
        <w:spacing w:line="360" w:lineRule="auto"/>
        <w:ind w:firstLineChars="200" w:firstLine="640"/>
        <w:rPr>
          <w:rFonts w:ascii="仿宋_GB2312" w:eastAsia="仿宋_GB2312" w:hint="eastAsia"/>
          <w:sz w:val="32"/>
          <w:szCs w:val="32"/>
        </w:rPr>
      </w:pPr>
      <w:r w:rsidRPr="00287C56">
        <w:rPr>
          <w:rFonts w:ascii="仿宋_GB2312" w:eastAsia="仿宋_GB2312" w:hint="eastAsia"/>
          <w:sz w:val="32"/>
          <w:szCs w:val="32"/>
        </w:rPr>
        <w:t>（一）华北区域各相关油气企业要高度重视此次督查工作，组织开展好本单位自查工作，对照相关文件要求认真查摆问题；要积极配合督查工作，真实全面地提供相关材料。对自查问题和督查工作组提出的问题要制定切实可行的整改措施并加以落实。</w:t>
      </w:r>
    </w:p>
    <w:p w:rsidR="00EE56F6" w:rsidRDefault="00EE56F6" w:rsidP="00EE56F6">
      <w:pPr>
        <w:adjustRightInd w:val="0"/>
        <w:snapToGrid w:val="0"/>
        <w:spacing w:line="360" w:lineRule="auto"/>
        <w:ind w:firstLineChars="200" w:firstLine="640"/>
        <w:rPr>
          <w:rFonts w:ascii="仿宋_GB2312" w:eastAsia="仿宋_GB2312" w:hint="eastAsia"/>
          <w:sz w:val="32"/>
          <w:szCs w:val="32"/>
        </w:rPr>
      </w:pPr>
      <w:r w:rsidRPr="00287C56">
        <w:rPr>
          <w:rFonts w:ascii="仿宋_GB2312" w:eastAsia="仿宋_GB2312" w:hint="eastAsia"/>
          <w:sz w:val="32"/>
          <w:szCs w:val="32"/>
        </w:rPr>
        <w:t>（二）专项督查工作组人员严格执行中央“八项规定”要求，自觉遵守廉洁自律纪律，请各单位予以监督。</w:t>
      </w:r>
    </w:p>
    <w:p w:rsidR="00E60F57" w:rsidRPr="00EE56F6" w:rsidRDefault="00E60F57"/>
    <w:sectPr w:rsidR="00E60F57" w:rsidRPr="00EE56F6" w:rsidSect="00E60F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782" w:rsidRDefault="00E00782" w:rsidP="00EE56F6">
      <w:r>
        <w:separator/>
      </w:r>
    </w:p>
  </w:endnote>
  <w:endnote w:type="continuationSeparator" w:id="0">
    <w:p w:rsidR="00E00782" w:rsidRDefault="00E00782" w:rsidP="00EE56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782" w:rsidRDefault="00E00782" w:rsidP="00EE56F6">
      <w:r>
        <w:separator/>
      </w:r>
    </w:p>
  </w:footnote>
  <w:footnote w:type="continuationSeparator" w:id="0">
    <w:p w:rsidR="00E00782" w:rsidRDefault="00E00782" w:rsidP="00EE56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56F6"/>
    <w:rsid w:val="00187A38"/>
    <w:rsid w:val="0031216B"/>
    <w:rsid w:val="004664F4"/>
    <w:rsid w:val="004A346A"/>
    <w:rsid w:val="00E00782"/>
    <w:rsid w:val="00E60F57"/>
    <w:rsid w:val="00EE56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6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56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E56F6"/>
    <w:rPr>
      <w:sz w:val="18"/>
      <w:szCs w:val="18"/>
    </w:rPr>
  </w:style>
  <w:style w:type="paragraph" w:styleId="a4">
    <w:name w:val="footer"/>
    <w:basedOn w:val="a"/>
    <w:link w:val="Char0"/>
    <w:uiPriority w:val="99"/>
    <w:semiHidden/>
    <w:unhideWhenUsed/>
    <w:rsid w:val="00EE56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E56F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xuecheng</dc:creator>
  <cp:keywords/>
  <dc:description/>
  <cp:lastModifiedBy>xuecheng</cp:lastModifiedBy>
  <cp:revision>2</cp:revision>
  <dcterms:created xsi:type="dcterms:W3CDTF">2018-04-27T06:49:00Z</dcterms:created>
  <dcterms:modified xsi:type="dcterms:W3CDTF">2018-04-27T06:49:00Z</dcterms:modified>
</cp:coreProperties>
</file>