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00" w:rsidRDefault="00671FD0">
      <w:pPr>
        <w:rPr>
          <w:rFonts w:ascii="黑体" w:eastAsia="黑体" w:hAnsi="黑体"/>
          <w:sz w:val="28"/>
          <w:szCs w:val="28"/>
        </w:rPr>
      </w:pPr>
      <w:r w:rsidRPr="00671FD0">
        <w:rPr>
          <w:rFonts w:ascii="黑体" w:eastAsia="黑体" w:hAnsi="黑体" w:hint="eastAsia"/>
          <w:sz w:val="28"/>
          <w:szCs w:val="28"/>
        </w:rPr>
        <w:t>附</w:t>
      </w:r>
      <w:r w:rsidRPr="00671FD0">
        <w:rPr>
          <w:rFonts w:ascii="黑体" w:eastAsia="黑体" w:hAnsi="黑体"/>
          <w:sz w:val="28"/>
          <w:szCs w:val="28"/>
        </w:rPr>
        <w:t>件</w:t>
      </w:r>
      <w:r w:rsidR="00FF1431">
        <w:rPr>
          <w:rFonts w:ascii="黑体" w:eastAsia="黑体" w:hAnsi="黑体"/>
          <w:sz w:val="28"/>
          <w:szCs w:val="28"/>
        </w:rPr>
        <w:t>2</w:t>
      </w:r>
    </w:p>
    <w:p w:rsidR="00671FD0" w:rsidRPr="00671FD0" w:rsidRDefault="00671FD0" w:rsidP="00671FD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吉林</w:t>
      </w:r>
      <w:r>
        <w:rPr>
          <w:rFonts w:ascii="黑体" w:eastAsia="黑体" w:hAnsi="黑体"/>
          <w:sz w:val="28"/>
          <w:szCs w:val="28"/>
        </w:rPr>
        <w:t>省能源局继续有效规范性文件目录</w:t>
      </w:r>
      <w:r w:rsidR="00F90707">
        <w:rPr>
          <w:rFonts w:ascii="黑体" w:eastAsia="黑体" w:hAnsi="黑体" w:hint="eastAsia"/>
          <w:sz w:val="28"/>
          <w:szCs w:val="28"/>
        </w:rPr>
        <w:t>(法</w:t>
      </w:r>
      <w:r w:rsidR="00F90707">
        <w:rPr>
          <w:rFonts w:ascii="黑体" w:eastAsia="黑体" w:hAnsi="黑体"/>
          <w:sz w:val="28"/>
          <w:szCs w:val="28"/>
        </w:rPr>
        <w:t>规处提供</w:t>
      </w:r>
      <w:bookmarkStart w:id="0" w:name="_GoBack"/>
      <w:bookmarkEnd w:id="0"/>
      <w:r w:rsidR="00F90707">
        <w:rPr>
          <w:rFonts w:ascii="黑体" w:eastAsia="黑体" w:hAnsi="黑体"/>
          <w:sz w:val="28"/>
          <w:szCs w:val="28"/>
        </w:rPr>
        <w:t>)</w:t>
      </w:r>
    </w:p>
    <w:p w:rsidR="00671FD0" w:rsidRPr="00F639FB" w:rsidRDefault="00671FD0" w:rsidP="00671FD0">
      <w:pPr>
        <w:ind w:firstLineChars="200" w:firstLine="420"/>
        <w:rPr>
          <w:rFonts w:ascii="黑体" w:eastAsia="黑体" w:hAnsi="黑体"/>
        </w:rPr>
      </w:pPr>
      <w:r w:rsidRPr="00F639FB">
        <w:rPr>
          <w:rFonts w:ascii="黑体" w:eastAsia="黑体" w:hAnsi="黑体" w:hint="eastAsia"/>
        </w:rPr>
        <w:t>制定</w:t>
      </w:r>
      <w:r w:rsidRPr="00F639FB">
        <w:rPr>
          <w:rFonts w:ascii="黑体" w:eastAsia="黑体" w:hAnsi="黑体"/>
        </w:rPr>
        <w:t>机关：省能源局</w:t>
      </w:r>
      <w:r w:rsidRPr="00F639FB">
        <w:rPr>
          <w:rFonts w:ascii="黑体" w:eastAsia="黑体" w:hAnsi="黑体" w:hint="eastAsia"/>
        </w:rPr>
        <w:t xml:space="preserve"> </w:t>
      </w:r>
      <w:r w:rsidRPr="00671FD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                                                                   </w:t>
      </w:r>
      <w:r w:rsidRPr="00F639FB">
        <w:rPr>
          <w:rFonts w:ascii="黑体" w:eastAsia="黑体" w:hAnsi="黑体"/>
        </w:rPr>
        <w:t xml:space="preserve">   </w:t>
      </w:r>
      <w:r w:rsidRPr="00F639FB">
        <w:rPr>
          <w:rFonts w:ascii="黑体" w:eastAsia="黑体" w:hAnsi="黑体" w:hint="eastAsia"/>
        </w:rPr>
        <w:t xml:space="preserve"> 时间</w:t>
      </w:r>
      <w:r w:rsidRPr="00F639FB">
        <w:rPr>
          <w:rFonts w:ascii="黑体" w:eastAsia="黑体" w:hAnsi="黑体"/>
        </w:rPr>
        <w:t>：</w:t>
      </w:r>
      <w:r w:rsidRPr="00F639FB">
        <w:rPr>
          <w:rFonts w:ascii="黑体" w:eastAsia="黑体" w:hAnsi="黑体" w:hint="eastAsia"/>
        </w:rPr>
        <w:t>2017年10月17日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977"/>
        <w:gridCol w:w="5812"/>
        <w:gridCol w:w="1665"/>
      </w:tblGrid>
      <w:tr w:rsidR="00671FD0" w:rsidTr="008038FB">
        <w:tc>
          <w:tcPr>
            <w:tcW w:w="846" w:type="dxa"/>
          </w:tcPr>
          <w:p w:rsidR="00671FD0" w:rsidRPr="00F639FB" w:rsidRDefault="00671FD0" w:rsidP="00F639FB">
            <w:pPr>
              <w:jc w:val="center"/>
              <w:rPr>
                <w:b/>
              </w:rPr>
            </w:pPr>
            <w:r w:rsidRPr="00F639FB">
              <w:rPr>
                <w:rFonts w:hint="eastAsia"/>
                <w:b/>
              </w:rPr>
              <w:t>序</w:t>
            </w:r>
            <w:r w:rsidRPr="00F639FB">
              <w:rPr>
                <w:b/>
              </w:rPr>
              <w:t>号</w:t>
            </w:r>
          </w:p>
        </w:tc>
        <w:tc>
          <w:tcPr>
            <w:tcW w:w="3260" w:type="dxa"/>
          </w:tcPr>
          <w:p w:rsidR="00671FD0" w:rsidRPr="00F639FB" w:rsidRDefault="00671FD0">
            <w:pPr>
              <w:rPr>
                <w:b/>
              </w:rPr>
            </w:pPr>
            <w:r w:rsidRPr="00F639FB">
              <w:rPr>
                <w:rFonts w:hint="eastAsia"/>
                <w:b/>
              </w:rPr>
              <w:t>文件</w:t>
            </w:r>
            <w:r w:rsidRPr="00F639FB">
              <w:rPr>
                <w:b/>
              </w:rPr>
              <w:t>标题</w:t>
            </w:r>
          </w:p>
        </w:tc>
        <w:tc>
          <w:tcPr>
            <w:tcW w:w="2977" w:type="dxa"/>
          </w:tcPr>
          <w:p w:rsidR="00671FD0" w:rsidRPr="00F639FB" w:rsidRDefault="00671FD0" w:rsidP="00F639FB">
            <w:pPr>
              <w:jc w:val="center"/>
              <w:rPr>
                <w:b/>
              </w:rPr>
            </w:pPr>
            <w:r w:rsidRPr="00F639FB">
              <w:rPr>
                <w:rFonts w:hint="eastAsia"/>
                <w:b/>
              </w:rPr>
              <w:t>文</w:t>
            </w:r>
            <w:r w:rsidR="00C37199">
              <w:rPr>
                <w:rFonts w:hint="eastAsia"/>
                <w:b/>
              </w:rPr>
              <w:t xml:space="preserve">  </w:t>
            </w:r>
            <w:r w:rsidRPr="00F639FB">
              <w:rPr>
                <w:b/>
              </w:rPr>
              <w:t>号</w:t>
            </w:r>
          </w:p>
        </w:tc>
        <w:tc>
          <w:tcPr>
            <w:tcW w:w="5812" w:type="dxa"/>
          </w:tcPr>
          <w:p w:rsidR="00671FD0" w:rsidRPr="00F639FB" w:rsidRDefault="00671FD0" w:rsidP="00F639FB">
            <w:pPr>
              <w:jc w:val="center"/>
              <w:rPr>
                <w:b/>
              </w:rPr>
            </w:pPr>
            <w:r w:rsidRPr="00F639FB">
              <w:rPr>
                <w:rFonts w:hint="eastAsia"/>
                <w:b/>
              </w:rPr>
              <w:t>继续</w:t>
            </w:r>
            <w:r w:rsidRPr="00F639FB">
              <w:rPr>
                <w:b/>
              </w:rPr>
              <w:t>有效理由</w:t>
            </w:r>
          </w:p>
        </w:tc>
        <w:tc>
          <w:tcPr>
            <w:tcW w:w="1665" w:type="dxa"/>
          </w:tcPr>
          <w:p w:rsidR="00671FD0" w:rsidRPr="00F639FB" w:rsidRDefault="00671FD0" w:rsidP="00F639FB">
            <w:pPr>
              <w:jc w:val="center"/>
              <w:rPr>
                <w:b/>
              </w:rPr>
            </w:pPr>
            <w:r w:rsidRPr="00F639FB">
              <w:rPr>
                <w:rFonts w:hint="eastAsia"/>
                <w:b/>
              </w:rPr>
              <w:t>备</w:t>
            </w:r>
            <w:r w:rsidR="00C37199">
              <w:rPr>
                <w:rFonts w:hint="eastAsia"/>
                <w:b/>
              </w:rPr>
              <w:t xml:space="preserve">  </w:t>
            </w:r>
            <w:r w:rsidRPr="00F639FB">
              <w:rPr>
                <w:b/>
              </w:rPr>
              <w:t>注</w:t>
            </w:r>
          </w:p>
        </w:tc>
      </w:tr>
      <w:tr w:rsidR="00F90BC9" w:rsidTr="008038FB">
        <w:tc>
          <w:tcPr>
            <w:tcW w:w="846" w:type="dxa"/>
          </w:tcPr>
          <w:p w:rsidR="00F90BC9" w:rsidRDefault="00F90BC9" w:rsidP="00F90B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90BC9" w:rsidRPr="00F25345" w:rsidRDefault="00F90BC9" w:rsidP="00F90B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吉林省能源局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吉林省财政厅</w:t>
            </w:r>
            <w:r w:rsidRPr="00F25345">
              <w:rPr>
                <w:rFonts w:hint="eastAsia"/>
                <w:sz w:val="18"/>
                <w:szCs w:val="18"/>
              </w:rPr>
              <w:t>关于印发《吉林省电力需求侧管理实施办法》的通知</w:t>
            </w:r>
          </w:p>
        </w:tc>
        <w:tc>
          <w:tcPr>
            <w:tcW w:w="2977" w:type="dxa"/>
          </w:tcPr>
          <w:p w:rsidR="00F90BC9" w:rsidRPr="00003786" w:rsidRDefault="00F90BC9" w:rsidP="00D253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5978D3"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>能电力</w:t>
            </w:r>
            <w:proofErr w:type="gramEnd"/>
            <w:r>
              <w:rPr>
                <w:rFonts w:hint="eastAsia"/>
                <w:sz w:val="18"/>
                <w:szCs w:val="18"/>
              </w:rPr>
              <w:t>联</w:t>
            </w:r>
            <w:r w:rsidR="00D25360">
              <w:rPr>
                <w:rFonts w:asciiTheme="minorEastAsia" w:hAnsiTheme="minorEastAsia" w:hint="eastAsia"/>
                <w:sz w:val="18"/>
                <w:szCs w:val="18"/>
              </w:rPr>
              <w:t>﹝</w:t>
            </w:r>
            <w:r>
              <w:rPr>
                <w:rFonts w:hint="eastAsia"/>
                <w:sz w:val="18"/>
                <w:szCs w:val="18"/>
              </w:rPr>
              <w:t>2011</w:t>
            </w:r>
            <w:r w:rsidR="00D25360">
              <w:rPr>
                <w:rFonts w:asciiTheme="minorEastAsia" w:hAnsiTheme="minorEastAsia" w:hint="eastAsia"/>
                <w:sz w:val="18"/>
                <w:szCs w:val="18"/>
              </w:rPr>
              <w:t>﹞</w:t>
            </w:r>
            <w:r>
              <w:rPr>
                <w:rFonts w:hint="eastAsia"/>
                <w:sz w:val="18"/>
                <w:szCs w:val="18"/>
              </w:rPr>
              <w:t>243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F90BC9" w:rsidRDefault="00D25360" w:rsidP="00D25360"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依</w:t>
            </w:r>
            <w:r w:rsidR="00F90BC9" w:rsidRPr="00A83D17">
              <w:rPr>
                <w:rFonts w:ascii="Calibri" w:eastAsia="宋体" w:hAnsi="Calibri" w:cs="Times New Roman" w:hint="eastAsia"/>
                <w:sz w:val="18"/>
                <w:szCs w:val="18"/>
              </w:rPr>
              <w:t>据《中华人民共和国电力法》、《电力供应与使用条例》及</w:t>
            </w:r>
            <w:proofErr w:type="gramStart"/>
            <w:r w:rsidR="00F90BC9" w:rsidRPr="00A83D17">
              <w:rPr>
                <w:rFonts w:ascii="Calibri" w:eastAsia="宋体" w:hAnsi="Calibri" w:cs="Times New Roman" w:hint="eastAsia"/>
                <w:sz w:val="18"/>
                <w:szCs w:val="18"/>
              </w:rPr>
              <w:t>国家发改委</w:t>
            </w:r>
            <w:proofErr w:type="gramEnd"/>
            <w:r w:rsidR="00F90BC9" w:rsidRPr="00A83D17">
              <w:rPr>
                <w:rFonts w:ascii="Calibri" w:eastAsia="宋体" w:hAnsi="Calibri" w:cs="Times New Roman" w:hint="eastAsia"/>
                <w:sz w:val="18"/>
                <w:szCs w:val="18"/>
              </w:rPr>
              <w:t>《电力需求侧管理办法》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，</w:t>
            </w:r>
            <w:r w:rsidR="00F90BC9" w:rsidRPr="00A83D17">
              <w:rPr>
                <w:rFonts w:ascii="Calibri" w:eastAsia="宋体" w:hAnsi="Calibri" w:cs="Times New Roman" w:hint="eastAsia"/>
                <w:sz w:val="18"/>
                <w:szCs w:val="18"/>
              </w:rPr>
              <w:t>结合我省实际，制定本办法。</w:t>
            </w:r>
          </w:p>
        </w:tc>
        <w:tc>
          <w:tcPr>
            <w:tcW w:w="1665" w:type="dxa"/>
          </w:tcPr>
          <w:p w:rsidR="00F90BC9" w:rsidRPr="00F90BC9" w:rsidRDefault="00F90BC9" w:rsidP="00F90BC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0BC9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日通过文件予以发布</w:t>
            </w:r>
          </w:p>
        </w:tc>
      </w:tr>
      <w:tr w:rsidR="00F90BC9" w:rsidTr="008038FB">
        <w:tc>
          <w:tcPr>
            <w:tcW w:w="846" w:type="dxa"/>
          </w:tcPr>
          <w:p w:rsidR="00F90BC9" w:rsidRDefault="00F90BC9" w:rsidP="00F90B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90BC9" w:rsidRPr="00F25345" w:rsidRDefault="00F90BC9" w:rsidP="00F90B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吉林省能源局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吉林省物价局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国家电力监管委员会东北监管局</w:t>
            </w:r>
            <w:r w:rsidRPr="00F25345">
              <w:rPr>
                <w:rFonts w:hint="eastAsia"/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印发《吉林省发电权交易暂行办法》的通知</w:t>
            </w:r>
          </w:p>
        </w:tc>
        <w:tc>
          <w:tcPr>
            <w:tcW w:w="2977" w:type="dxa"/>
          </w:tcPr>
          <w:p w:rsidR="00F90BC9" w:rsidRPr="005978D3" w:rsidRDefault="00F90BC9" w:rsidP="00D253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吉能电力</w:t>
            </w:r>
            <w:proofErr w:type="gramEnd"/>
            <w:r>
              <w:rPr>
                <w:rFonts w:hint="eastAsia"/>
                <w:sz w:val="18"/>
                <w:szCs w:val="18"/>
              </w:rPr>
              <w:t>联</w:t>
            </w:r>
            <w:r w:rsidR="00D25360">
              <w:rPr>
                <w:rFonts w:asciiTheme="minorEastAsia" w:hAnsiTheme="minorEastAsia" w:hint="eastAsia"/>
                <w:sz w:val="18"/>
                <w:szCs w:val="18"/>
              </w:rPr>
              <w:t>﹝</w:t>
            </w:r>
            <w:r>
              <w:rPr>
                <w:rFonts w:hint="eastAsia"/>
                <w:sz w:val="18"/>
                <w:szCs w:val="18"/>
              </w:rPr>
              <w:t>2012</w:t>
            </w:r>
            <w:r w:rsidR="00D25360">
              <w:rPr>
                <w:rFonts w:asciiTheme="minorEastAsia" w:hAnsiTheme="minorEastAsia" w:hint="eastAsia"/>
                <w:sz w:val="18"/>
                <w:szCs w:val="18"/>
              </w:rPr>
              <w:t>﹞</w:t>
            </w:r>
            <w:r>
              <w:rPr>
                <w:rFonts w:hint="eastAsia"/>
                <w:sz w:val="18"/>
                <w:szCs w:val="18"/>
              </w:rPr>
              <w:t>124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F90BC9" w:rsidRPr="00003786" w:rsidRDefault="00D25360" w:rsidP="00D253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</w:t>
            </w:r>
            <w:r w:rsidR="00F90BC9">
              <w:rPr>
                <w:rFonts w:hint="eastAsia"/>
                <w:sz w:val="18"/>
                <w:szCs w:val="18"/>
              </w:rPr>
              <w:t>据国务院《关于印发节能减排综合性工作方案的通知》（国发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﹝</w:t>
            </w:r>
            <w:r w:rsidR="00F90BC9">
              <w:rPr>
                <w:rFonts w:hint="eastAsia"/>
                <w:sz w:val="18"/>
                <w:szCs w:val="18"/>
              </w:rPr>
              <w:t>2007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﹞</w:t>
            </w:r>
            <w:r w:rsidR="00F90BC9">
              <w:rPr>
                <w:rFonts w:hint="eastAsia"/>
                <w:sz w:val="18"/>
                <w:szCs w:val="18"/>
              </w:rPr>
              <w:t>15</w:t>
            </w:r>
            <w:r w:rsidR="00F90BC9">
              <w:rPr>
                <w:rFonts w:hint="eastAsia"/>
                <w:sz w:val="18"/>
                <w:szCs w:val="18"/>
              </w:rPr>
              <w:t>号）、</w:t>
            </w:r>
            <w:proofErr w:type="gramStart"/>
            <w:r w:rsidR="00F90BC9">
              <w:rPr>
                <w:rFonts w:hint="eastAsia"/>
                <w:sz w:val="18"/>
                <w:szCs w:val="18"/>
              </w:rPr>
              <w:t>国家发改委</w:t>
            </w:r>
            <w:proofErr w:type="gramEnd"/>
            <w:r w:rsidR="00F90BC9">
              <w:rPr>
                <w:rFonts w:hint="eastAsia"/>
                <w:sz w:val="18"/>
                <w:szCs w:val="18"/>
              </w:rPr>
              <w:t>《关于降低小火电机组上网电价促进小火电机组关停工作的通知》（</w:t>
            </w:r>
            <w:proofErr w:type="gramStart"/>
            <w:r w:rsidR="00F90BC9">
              <w:rPr>
                <w:rFonts w:hint="eastAsia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﹝</w:t>
            </w:r>
            <w:r w:rsidR="00F90BC9">
              <w:rPr>
                <w:rFonts w:hint="eastAsia"/>
                <w:sz w:val="18"/>
                <w:szCs w:val="18"/>
              </w:rPr>
              <w:t>2007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﹞</w:t>
            </w:r>
            <w:r w:rsidR="00F90BC9">
              <w:rPr>
                <w:rFonts w:hint="eastAsia"/>
                <w:sz w:val="18"/>
                <w:szCs w:val="18"/>
              </w:rPr>
              <w:t>703</w:t>
            </w:r>
            <w:r w:rsidR="00F90BC9">
              <w:rPr>
                <w:rFonts w:hint="eastAsia"/>
                <w:sz w:val="18"/>
                <w:szCs w:val="18"/>
              </w:rPr>
              <w:t>号）、国家电监会《发电权交易监管暂行办法》（</w:t>
            </w:r>
            <w:proofErr w:type="gramStart"/>
            <w:r w:rsidR="00F90BC9">
              <w:rPr>
                <w:rFonts w:hint="eastAsia"/>
                <w:sz w:val="18"/>
                <w:szCs w:val="18"/>
              </w:rPr>
              <w:t>电监市场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﹝</w:t>
            </w:r>
            <w:r w:rsidR="00F90BC9">
              <w:rPr>
                <w:rFonts w:hint="eastAsia"/>
                <w:sz w:val="18"/>
                <w:szCs w:val="18"/>
              </w:rPr>
              <w:t>2008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﹞</w:t>
            </w:r>
            <w:r w:rsidR="00F90BC9">
              <w:rPr>
                <w:rFonts w:hint="eastAsia"/>
                <w:sz w:val="18"/>
                <w:szCs w:val="18"/>
              </w:rPr>
              <w:t>15</w:t>
            </w:r>
            <w:r w:rsidR="00F90BC9">
              <w:rPr>
                <w:rFonts w:hint="eastAsia"/>
                <w:sz w:val="18"/>
                <w:szCs w:val="18"/>
              </w:rPr>
              <w:t>号）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F90BC9">
              <w:rPr>
                <w:rFonts w:hint="eastAsia"/>
                <w:sz w:val="18"/>
                <w:szCs w:val="18"/>
              </w:rPr>
              <w:t>结合我省实际，制定本办法。</w:t>
            </w:r>
          </w:p>
        </w:tc>
        <w:tc>
          <w:tcPr>
            <w:tcW w:w="1665" w:type="dxa"/>
          </w:tcPr>
          <w:p w:rsidR="00F90BC9" w:rsidRPr="00F90BC9" w:rsidRDefault="00F90BC9" w:rsidP="00F90BC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2012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日通过文件予以发布</w:t>
            </w:r>
          </w:p>
        </w:tc>
      </w:tr>
      <w:tr w:rsidR="00671FD0" w:rsidTr="008038FB">
        <w:tc>
          <w:tcPr>
            <w:tcW w:w="846" w:type="dxa"/>
          </w:tcPr>
          <w:p w:rsidR="00671FD0" w:rsidRDefault="00DD4844" w:rsidP="00F639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671FD0" w:rsidRPr="00A83D17" w:rsidRDefault="00A83D17" w:rsidP="00A83D17">
            <w:pPr>
              <w:rPr>
                <w:rFonts w:asciiTheme="minorEastAsia" w:hAnsiTheme="minorEastAsia"/>
                <w:sz w:val="18"/>
                <w:szCs w:val="18"/>
              </w:rPr>
            </w:pP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吉林省能源局制定的《吉林省风电优先调度工作实施细则（试行）》的通知</w:t>
            </w:r>
          </w:p>
        </w:tc>
        <w:tc>
          <w:tcPr>
            <w:tcW w:w="2977" w:type="dxa"/>
          </w:tcPr>
          <w:p w:rsidR="00671FD0" w:rsidRDefault="00A83D17" w:rsidP="00D25360"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吉能电力</w:t>
            </w:r>
            <w:proofErr w:type="gramEnd"/>
            <w:r w:rsidR="00D25360">
              <w:rPr>
                <w:rFonts w:asciiTheme="minorEastAsia" w:hAnsiTheme="minorEastAsia" w:cs="Times New Roman" w:hint="eastAsia"/>
                <w:sz w:val="18"/>
                <w:szCs w:val="18"/>
              </w:rPr>
              <w:t>﹝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2015</w:t>
            </w:r>
            <w:r w:rsidR="00D25360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64号）</w:t>
            </w:r>
          </w:p>
        </w:tc>
        <w:tc>
          <w:tcPr>
            <w:tcW w:w="5812" w:type="dxa"/>
          </w:tcPr>
          <w:p w:rsidR="005C2239" w:rsidRPr="005C2239" w:rsidRDefault="005C2239" w:rsidP="008038F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C2239">
              <w:rPr>
                <w:rFonts w:asciiTheme="minorEastAsia" w:hAnsiTheme="minorEastAsia" w:cs="Times New Roman" w:hint="eastAsia"/>
                <w:sz w:val="18"/>
                <w:szCs w:val="18"/>
              </w:rPr>
              <w:t>依据《中华人民共和国电力法》、《中华人民共和国可再生能源法》、《电网调度管理条例》、《风电场接入电力系统技术规定》、《东北区域风电节能调度监管暂行办法》和《风电优先调度工作规范》等法律法规和有关标准，结合我省实际，制定本实施规则。</w:t>
            </w:r>
          </w:p>
          <w:p w:rsidR="00671FD0" w:rsidRPr="005C2239" w:rsidRDefault="00671FD0"/>
        </w:tc>
        <w:tc>
          <w:tcPr>
            <w:tcW w:w="1665" w:type="dxa"/>
          </w:tcPr>
          <w:p w:rsidR="00671FD0" w:rsidRPr="00A83D17" w:rsidRDefault="00A83D17">
            <w:pPr>
              <w:rPr>
                <w:rFonts w:asciiTheme="minorEastAsia" w:hAnsiTheme="minorEastAsia"/>
                <w:sz w:val="18"/>
                <w:szCs w:val="18"/>
              </w:rPr>
            </w:pPr>
            <w:r w:rsidRPr="00A83D17">
              <w:rPr>
                <w:rFonts w:asciiTheme="minorEastAsia" w:hAnsiTheme="minorEastAsia" w:cs="Times New Roman" w:hint="eastAsia"/>
                <w:sz w:val="18"/>
                <w:szCs w:val="18"/>
              </w:rPr>
              <w:t>2015年4月23日通过文件予以发布</w:t>
            </w:r>
          </w:p>
        </w:tc>
      </w:tr>
      <w:tr w:rsidR="00671FD0" w:rsidTr="008038FB">
        <w:tc>
          <w:tcPr>
            <w:tcW w:w="846" w:type="dxa"/>
          </w:tcPr>
          <w:p w:rsidR="00671FD0" w:rsidRPr="008038FB" w:rsidRDefault="00A728A3" w:rsidP="00F639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671FD0" w:rsidRPr="008038FB" w:rsidRDefault="008038FB" w:rsidP="008038F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38FB">
              <w:rPr>
                <w:rFonts w:asciiTheme="minorEastAsia" w:hAnsiTheme="minorEastAsia" w:cs="Times New Roman" w:hint="eastAsia"/>
                <w:sz w:val="18"/>
                <w:szCs w:val="18"/>
              </w:rPr>
              <w:t>吉林省能源局制定的《吉林省日前、日内发电计划编制规则（试行）》的通知</w:t>
            </w:r>
          </w:p>
        </w:tc>
        <w:tc>
          <w:tcPr>
            <w:tcW w:w="2977" w:type="dxa"/>
          </w:tcPr>
          <w:p w:rsidR="00671FD0" w:rsidRDefault="008038FB">
            <w:r w:rsidRPr="008038FB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8038FB">
              <w:rPr>
                <w:rFonts w:asciiTheme="minorEastAsia" w:hAnsiTheme="minorEastAsia" w:cs="Times New Roman" w:hint="eastAsia"/>
                <w:sz w:val="18"/>
                <w:szCs w:val="18"/>
              </w:rPr>
              <w:t>吉能电力</w:t>
            </w:r>
            <w:proofErr w:type="gramEnd"/>
            <w:r w:rsidRPr="008038FB">
              <w:rPr>
                <w:rFonts w:asciiTheme="minorEastAsia" w:hAnsiTheme="minorEastAsia" w:cs="Times New Roman" w:hint="eastAsia"/>
                <w:sz w:val="18"/>
                <w:szCs w:val="18"/>
              </w:rPr>
              <w:t>﹝2016﹞230号）</w:t>
            </w:r>
          </w:p>
        </w:tc>
        <w:tc>
          <w:tcPr>
            <w:tcW w:w="5812" w:type="dxa"/>
          </w:tcPr>
          <w:p w:rsidR="00671FD0" w:rsidRPr="008038FB" w:rsidRDefault="008038FB" w:rsidP="00EA23C9">
            <w:r w:rsidRPr="008038FB">
              <w:rPr>
                <w:rFonts w:asciiTheme="minorEastAsia" w:hAnsiTheme="minorEastAsia" w:cs="Times New Roman" w:hint="eastAsia"/>
                <w:sz w:val="18"/>
                <w:szCs w:val="18"/>
              </w:rPr>
              <w:t>依据《中华人民共和国可再生能源法》、《电网调度管理条例》、《中共中央 国务院关于进一步深化电力体制改革的若干意见》、《富余可再生能源跨省区现货市场规则》等相关配套文件精神，结合我省实际，制定本规则。</w:t>
            </w:r>
          </w:p>
        </w:tc>
        <w:tc>
          <w:tcPr>
            <w:tcW w:w="1665" w:type="dxa"/>
          </w:tcPr>
          <w:p w:rsidR="00671FD0" w:rsidRPr="008038FB" w:rsidRDefault="008038FB">
            <w:pPr>
              <w:rPr>
                <w:rFonts w:asciiTheme="minorEastAsia" w:hAnsiTheme="minorEastAsia"/>
                <w:sz w:val="18"/>
                <w:szCs w:val="18"/>
              </w:rPr>
            </w:pPr>
            <w:r w:rsidRPr="008038FB">
              <w:rPr>
                <w:rFonts w:asciiTheme="minorEastAsia" w:hAnsiTheme="minorEastAsia" w:cs="Times New Roman" w:hint="eastAsia"/>
                <w:sz w:val="18"/>
                <w:szCs w:val="18"/>
              </w:rPr>
              <w:t>2016年11月3日通过文件发布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Default="00A728A3" w:rsidP="00F639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671FD0" w:rsidRPr="00164ACF" w:rsidRDefault="00164ACF" w:rsidP="00164ACF">
            <w:pPr>
              <w:rPr>
                <w:rFonts w:asciiTheme="minorEastAsia" w:hAnsiTheme="minorEastAsia"/>
                <w:sz w:val="18"/>
                <w:szCs w:val="18"/>
              </w:rPr>
            </w:pP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吉林省能源局制定的《吉林省能源局行政处罚裁量权标准》的通知</w:t>
            </w:r>
          </w:p>
        </w:tc>
        <w:tc>
          <w:tcPr>
            <w:tcW w:w="2977" w:type="dxa"/>
          </w:tcPr>
          <w:p w:rsidR="00671FD0" w:rsidRDefault="00164ACF"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吉能油气</w:t>
            </w:r>
            <w:proofErr w:type="gramEnd"/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﹝2016﹞239号）</w:t>
            </w:r>
          </w:p>
        </w:tc>
        <w:tc>
          <w:tcPr>
            <w:tcW w:w="5812" w:type="dxa"/>
          </w:tcPr>
          <w:p w:rsidR="00164ACF" w:rsidRPr="00164ACF" w:rsidRDefault="00164ACF" w:rsidP="00164AC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依据《中华人民共和国石油天然气管道保护法》，根据《吉林省规范行政处罚裁量权办法》等相关文件精神，结合我省实际，制定本标准。</w:t>
            </w:r>
          </w:p>
          <w:p w:rsidR="00671FD0" w:rsidRPr="00164ACF" w:rsidRDefault="00671FD0"/>
        </w:tc>
        <w:tc>
          <w:tcPr>
            <w:tcW w:w="1665" w:type="dxa"/>
          </w:tcPr>
          <w:p w:rsidR="00671FD0" w:rsidRDefault="00164AC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2016年11月18日通过文件发布</w:t>
            </w:r>
          </w:p>
          <w:p w:rsidR="00DD4844" w:rsidRDefault="00DD4844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DD4844" w:rsidRPr="00164ACF" w:rsidRDefault="00DD484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71FD0" w:rsidTr="008038FB">
        <w:tc>
          <w:tcPr>
            <w:tcW w:w="846" w:type="dxa"/>
          </w:tcPr>
          <w:p w:rsidR="00671FD0" w:rsidRDefault="00A728A3" w:rsidP="00F639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671FD0" w:rsidRPr="00164ACF" w:rsidRDefault="00164ACF">
            <w:pPr>
              <w:rPr>
                <w:rFonts w:asciiTheme="minorEastAsia" w:hAnsiTheme="minorEastAsia"/>
                <w:sz w:val="18"/>
                <w:szCs w:val="18"/>
              </w:rPr>
            </w:pP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吉林省能源局制定的《吉林省电动汽车充电基础设施发展规划（2016-2020年）》和《吉林省电动汽车充电基础设施</w:t>
            </w: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建设运营管理暂行办法》</w:t>
            </w:r>
          </w:p>
        </w:tc>
        <w:tc>
          <w:tcPr>
            <w:tcW w:w="2977" w:type="dxa"/>
          </w:tcPr>
          <w:p w:rsidR="00671FD0" w:rsidRPr="00164ACF" w:rsidRDefault="00164ACF">
            <w:pPr>
              <w:rPr>
                <w:rFonts w:asciiTheme="minorEastAsia" w:hAnsiTheme="minorEastAsia"/>
                <w:sz w:val="18"/>
                <w:szCs w:val="18"/>
              </w:rPr>
            </w:pP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（</w:t>
            </w:r>
            <w:proofErr w:type="gramStart"/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吉能电力</w:t>
            </w:r>
            <w:proofErr w:type="gramEnd"/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联﹝2016﹞235号）</w:t>
            </w:r>
          </w:p>
        </w:tc>
        <w:tc>
          <w:tcPr>
            <w:tcW w:w="5812" w:type="dxa"/>
          </w:tcPr>
          <w:p w:rsidR="00671FD0" w:rsidRPr="00164ACF" w:rsidRDefault="00D25360" w:rsidP="00D25360"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依</w:t>
            </w:r>
            <w:r w:rsidR="00164ACF"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据国务院办公厅《关于加快电动汽车充电基础设施建设的指导意见》（国办发﹝2015﹞73号）和国家发展改革委、能源局、工业和信息化部、</w:t>
            </w:r>
            <w:proofErr w:type="gramStart"/>
            <w:r w:rsidR="00164ACF"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信房和</w:t>
            </w:r>
            <w:proofErr w:type="gramEnd"/>
            <w:r w:rsidR="00164ACF"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城乡建设部《关于电动汽车充电基础设施发展指南（2015-2020）》</w:t>
            </w:r>
            <w:r w:rsidR="00164ACF"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（</w:t>
            </w:r>
            <w:proofErr w:type="gramStart"/>
            <w:r w:rsidR="00164ACF"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发改能源</w:t>
            </w:r>
            <w:proofErr w:type="gramEnd"/>
            <w:r w:rsidR="00164ACF"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t>﹝2015﹞1454号）以及省政府《关于加快我省新能源汽车推广应用的实施意见》（吉政办发﹝2015﹞39号）等相关文件精神，结合我省实际，制定本办法。</w:t>
            </w:r>
          </w:p>
        </w:tc>
        <w:tc>
          <w:tcPr>
            <w:tcW w:w="1665" w:type="dxa"/>
          </w:tcPr>
          <w:p w:rsidR="00671FD0" w:rsidRPr="00164ACF" w:rsidRDefault="00164ACF">
            <w:pPr>
              <w:rPr>
                <w:rFonts w:asciiTheme="minorEastAsia" w:hAnsiTheme="minorEastAsia"/>
                <w:sz w:val="18"/>
                <w:szCs w:val="18"/>
              </w:rPr>
            </w:pPr>
            <w:r w:rsidRPr="00164ACF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2016年11月14日通过文件发布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Default="00A728A3" w:rsidP="00F639FB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3260" w:type="dxa"/>
          </w:tcPr>
          <w:p w:rsidR="00671FD0" w:rsidRPr="0056329D" w:rsidRDefault="0056329D" w:rsidP="0056329D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吉林省能源局、国家能源局东北监管局、</w:t>
            </w:r>
            <w:proofErr w:type="gramStart"/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吉林省发改委</w:t>
            </w:r>
            <w:proofErr w:type="gramEnd"/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、吉林省物价局关于印发《吉林省电力市场管理委员会组建方案》的通知</w:t>
            </w:r>
          </w:p>
        </w:tc>
        <w:tc>
          <w:tcPr>
            <w:tcW w:w="2977" w:type="dxa"/>
          </w:tcPr>
          <w:p w:rsidR="00671FD0" w:rsidRDefault="0056329D" w:rsidP="0056329D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吉能电力</w:t>
            </w:r>
            <w:proofErr w:type="gramEnd"/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联﹝2016﹞254号）</w:t>
            </w:r>
          </w:p>
        </w:tc>
        <w:tc>
          <w:tcPr>
            <w:tcW w:w="5812" w:type="dxa"/>
          </w:tcPr>
          <w:p w:rsidR="00671FD0" w:rsidRPr="0056329D" w:rsidRDefault="0056329D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依据《中共中央 国务院关于进一步深化电力体制改革的若干意见》、《国家发展改革委 国家能源局关于同意吉林省开展售电侧改革试点的复函》等文件精神，结合我省实际，制定本方案</w:t>
            </w:r>
          </w:p>
        </w:tc>
        <w:tc>
          <w:tcPr>
            <w:tcW w:w="1665" w:type="dxa"/>
          </w:tcPr>
          <w:p w:rsidR="00671FD0" w:rsidRDefault="0056329D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2016年12月7日通过文件发布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Default="00A728A3" w:rsidP="00F639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671FD0" w:rsidRPr="005E3DE1" w:rsidRDefault="005E3DE1" w:rsidP="005E3DE1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《吉林省能源局</w:t>
            </w:r>
            <w:r w:rsidRPr="005E3DE1">
              <w:rPr>
                <w:rFonts w:asciiTheme="minorEastAsia" w:hAnsiTheme="minorEastAsia" w:cs="Times New Roman"/>
                <w:sz w:val="18"/>
                <w:szCs w:val="18"/>
              </w:rPr>
              <w:t>关于</w:t>
            </w: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印</w:t>
            </w:r>
            <w:r w:rsidRPr="005E3DE1">
              <w:rPr>
                <w:rFonts w:asciiTheme="minorEastAsia" w:hAnsiTheme="minorEastAsia" w:cs="Times New Roman"/>
                <w:sz w:val="18"/>
                <w:szCs w:val="18"/>
              </w:rPr>
              <w:t>发</w:t>
            </w: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&lt;吉</w:t>
            </w:r>
            <w:r w:rsidRPr="005E3DE1">
              <w:rPr>
                <w:rFonts w:asciiTheme="minorEastAsia" w:hAnsiTheme="minorEastAsia" w:cs="Times New Roman"/>
                <w:sz w:val="18"/>
                <w:szCs w:val="18"/>
              </w:rPr>
              <w:t>林省能源发展“</w:t>
            </w: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5E3DE1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规划&gt;的通知》</w:t>
            </w:r>
          </w:p>
        </w:tc>
        <w:tc>
          <w:tcPr>
            <w:tcW w:w="2977" w:type="dxa"/>
          </w:tcPr>
          <w:p w:rsidR="00671FD0" w:rsidRDefault="005E3DE1"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吉能规划</w:t>
            </w:r>
            <w:proofErr w:type="gramEnd"/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﹝201</w:t>
            </w:r>
            <w:r w:rsidRPr="005E3DE1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5E3DE1">
              <w:rPr>
                <w:rFonts w:asciiTheme="minorEastAsia" w:hAnsiTheme="minorEastAsia" w:cs="Times New Roman"/>
                <w:sz w:val="18"/>
                <w:szCs w:val="18"/>
              </w:rPr>
              <w:t>134</w:t>
            </w:r>
            <w:r w:rsidRPr="005E3DE1">
              <w:rPr>
                <w:rFonts w:asciiTheme="minorEastAsia" w:hAnsiTheme="minorEastAsia" w:cs="Times New Roman"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E460BE" w:rsidRPr="00E460BE" w:rsidRDefault="00E460BE" w:rsidP="00E4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460BE">
              <w:rPr>
                <w:rFonts w:asciiTheme="minorEastAsia" w:hAnsiTheme="minorEastAsia" w:hint="eastAsia"/>
                <w:sz w:val="18"/>
                <w:szCs w:val="18"/>
              </w:rPr>
              <w:t>依据国</w:t>
            </w:r>
            <w:r w:rsidRPr="00E460BE">
              <w:rPr>
                <w:rFonts w:asciiTheme="minorEastAsia" w:hAnsiTheme="minorEastAsia"/>
                <w:sz w:val="18"/>
                <w:szCs w:val="18"/>
              </w:rPr>
              <w:t>家能源发展“</w:t>
            </w:r>
            <w:r w:rsidRPr="00E460BE">
              <w:rPr>
                <w:rFonts w:asciiTheme="minorEastAsia" w:hAnsiTheme="minorEastAsia" w:hint="eastAsia"/>
                <w:sz w:val="18"/>
                <w:szCs w:val="18"/>
              </w:rPr>
              <w:t>十</w:t>
            </w:r>
            <w:r w:rsidRPr="00E460BE">
              <w:rPr>
                <w:rFonts w:asciiTheme="minorEastAsia" w:hAnsiTheme="minorEastAsia"/>
                <w:sz w:val="18"/>
                <w:szCs w:val="18"/>
              </w:rPr>
              <w:t>三五”</w:t>
            </w:r>
            <w:r w:rsidRPr="00E460BE">
              <w:rPr>
                <w:rFonts w:asciiTheme="minorEastAsia" w:hAnsiTheme="minorEastAsia" w:hint="eastAsia"/>
                <w:sz w:val="18"/>
                <w:szCs w:val="18"/>
              </w:rPr>
              <w:t>规划</w:t>
            </w:r>
            <w:r w:rsidRPr="00E460BE">
              <w:rPr>
                <w:rFonts w:asciiTheme="minorEastAsia" w:hAnsiTheme="minorEastAsia"/>
                <w:sz w:val="18"/>
                <w:szCs w:val="18"/>
              </w:rPr>
              <w:t>和</w:t>
            </w:r>
            <w:r w:rsidRPr="00E460BE">
              <w:rPr>
                <w:rFonts w:asciiTheme="minorEastAsia" w:hAnsiTheme="minorEastAsia" w:hint="eastAsia"/>
                <w:sz w:val="18"/>
                <w:szCs w:val="18"/>
              </w:rPr>
              <w:t>《吉林</w:t>
            </w:r>
            <w:r w:rsidRPr="00E460BE">
              <w:rPr>
                <w:rFonts w:asciiTheme="minorEastAsia" w:hAnsiTheme="minorEastAsia"/>
                <w:sz w:val="18"/>
                <w:szCs w:val="18"/>
              </w:rPr>
              <w:t>省国民经济和社会发展第十三</w:t>
            </w:r>
            <w:r w:rsidRPr="00E460BE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r w:rsidRPr="00E460BE">
              <w:rPr>
                <w:rFonts w:asciiTheme="minorEastAsia" w:hAnsiTheme="minorEastAsia"/>
                <w:sz w:val="18"/>
                <w:szCs w:val="18"/>
              </w:rPr>
              <w:t>五年规划纲要</w:t>
            </w:r>
            <w:r w:rsidRPr="00E460BE">
              <w:rPr>
                <w:rFonts w:asciiTheme="minorEastAsia" w:hAnsiTheme="minorEastAsia" w:hint="eastAsia"/>
                <w:sz w:val="18"/>
                <w:szCs w:val="18"/>
              </w:rPr>
              <w:t>》文件精神，结合我省实际，制定本规划。</w:t>
            </w:r>
          </w:p>
          <w:p w:rsidR="00671FD0" w:rsidRPr="00E460BE" w:rsidRDefault="00671FD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5" w:type="dxa"/>
          </w:tcPr>
          <w:p w:rsidR="00671FD0" w:rsidRDefault="00E61DEE" w:rsidP="00E61DEE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201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Default="00A728A3" w:rsidP="00F639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671FD0" w:rsidRPr="00E460BE" w:rsidRDefault="00E460BE" w:rsidP="00E4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《吉林省能源局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关于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印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发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&lt;吉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林省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电力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发展“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规划&gt;的通知》</w:t>
            </w:r>
          </w:p>
        </w:tc>
        <w:tc>
          <w:tcPr>
            <w:tcW w:w="2977" w:type="dxa"/>
          </w:tcPr>
          <w:p w:rsidR="00671FD0" w:rsidRDefault="00E460BE"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吉能电力</w:t>
            </w:r>
            <w:proofErr w:type="gramEnd"/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﹝201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267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671FD0" w:rsidRPr="00E460BE" w:rsidRDefault="00E460BE" w:rsidP="00EA23C9"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依据《吉林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省国民经济和社会发展第十三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个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五年规划纲要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》和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《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吉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林省能源发展“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规划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》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文件精神，结合我省电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力工业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实际，制定本规划。</w:t>
            </w:r>
          </w:p>
        </w:tc>
        <w:tc>
          <w:tcPr>
            <w:tcW w:w="1665" w:type="dxa"/>
          </w:tcPr>
          <w:p w:rsidR="00671FD0" w:rsidRDefault="00E61DEE" w:rsidP="00E61DEE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201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Pr="00E460BE" w:rsidRDefault="00A728A3" w:rsidP="00F639FB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671FD0" w:rsidRPr="00E460BE" w:rsidRDefault="00E460BE" w:rsidP="00E4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《吉林省能源局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关于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印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发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&lt;吉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林省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石油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天然气发展“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规划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&gt;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的通知》</w:t>
            </w:r>
          </w:p>
        </w:tc>
        <w:tc>
          <w:tcPr>
            <w:tcW w:w="2977" w:type="dxa"/>
          </w:tcPr>
          <w:p w:rsidR="00671FD0" w:rsidRDefault="00E460BE"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吉能油气</w:t>
            </w:r>
            <w:proofErr w:type="gramEnd"/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﹝201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245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E460BE" w:rsidRPr="00E460BE" w:rsidRDefault="00E460BE" w:rsidP="00E460BE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依据《吉林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省国民经济和社会发展第十三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个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五年规划纲要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》和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《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吉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林省能源发展“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规划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》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文件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精神，结合我省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石油天然气行业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实际，制定本规划。</w:t>
            </w:r>
          </w:p>
          <w:p w:rsidR="00671FD0" w:rsidRPr="00E460BE" w:rsidRDefault="00671FD0"/>
        </w:tc>
        <w:tc>
          <w:tcPr>
            <w:tcW w:w="1665" w:type="dxa"/>
          </w:tcPr>
          <w:p w:rsidR="00671FD0" w:rsidRDefault="00E61DEE" w:rsidP="00E61DEE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201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7日通过文件发布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Pr="00E460BE" w:rsidRDefault="00A728A3" w:rsidP="00F639FB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671FD0" w:rsidRPr="00E460BE" w:rsidRDefault="00E460BE" w:rsidP="00E4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《吉林省能源局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关于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印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发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&lt;吉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林省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新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能源和可再生能源发展“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规划&gt;的通知》</w:t>
            </w:r>
          </w:p>
        </w:tc>
        <w:tc>
          <w:tcPr>
            <w:tcW w:w="2977" w:type="dxa"/>
          </w:tcPr>
          <w:p w:rsidR="00671FD0" w:rsidRDefault="00E460BE"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吉能新</w:t>
            </w:r>
            <w:proofErr w:type="gramEnd"/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能﹝201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E460BE">
              <w:rPr>
                <w:rFonts w:asciiTheme="minorEastAsia" w:hAnsiTheme="minorEastAsia" w:cs="Times New Roman"/>
                <w:sz w:val="18"/>
                <w:szCs w:val="18"/>
              </w:rPr>
              <w:t>246</w:t>
            </w:r>
            <w:r w:rsidRPr="00E460BE">
              <w:rPr>
                <w:rFonts w:asciiTheme="minorEastAsia" w:hAnsiTheme="minorEastAsia" w:cs="Times New Roman"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D26AFB" w:rsidRPr="00D26AFB" w:rsidRDefault="00D26AFB" w:rsidP="00D26AF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依据《吉林</w:t>
            </w:r>
            <w:r w:rsidRPr="00D26AFB">
              <w:rPr>
                <w:rFonts w:asciiTheme="minorEastAsia" w:hAnsiTheme="minorEastAsia" w:cs="Times New Roman"/>
                <w:sz w:val="18"/>
                <w:szCs w:val="18"/>
              </w:rPr>
              <w:t>省国民经济和社会发展第十三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个</w:t>
            </w:r>
            <w:r w:rsidRPr="00D26AFB">
              <w:rPr>
                <w:rFonts w:asciiTheme="minorEastAsia" w:hAnsiTheme="minorEastAsia" w:cs="Times New Roman"/>
                <w:sz w:val="18"/>
                <w:szCs w:val="18"/>
              </w:rPr>
              <w:t>五年规划纲要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》和</w:t>
            </w:r>
            <w:r w:rsidRPr="00D26AFB">
              <w:rPr>
                <w:rFonts w:asciiTheme="minorEastAsia" w:hAnsiTheme="minorEastAsia" w:cs="Times New Roman"/>
                <w:sz w:val="18"/>
                <w:szCs w:val="18"/>
              </w:rPr>
              <w:t>《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吉</w:t>
            </w:r>
            <w:r w:rsidRPr="00D26AFB">
              <w:rPr>
                <w:rFonts w:asciiTheme="minorEastAsia" w:hAnsiTheme="minorEastAsia" w:cs="Times New Roman"/>
                <w:sz w:val="18"/>
                <w:szCs w:val="18"/>
              </w:rPr>
              <w:t>林省能源发展“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D26AFB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规划</w:t>
            </w:r>
            <w:r w:rsidRPr="00D26AFB">
              <w:rPr>
                <w:rFonts w:asciiTheme="minorEastAsia" w:hAnsiTheme="minorEastAsia" w:cs="Times New Roman"/>
                <w:sz w:val="18"/>
                <w:szCs w:val="18"/>
              </w:rPr>
              <w:t>》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文件精神，结合我省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新能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源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和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可再生能源</w:t>
            </w:r>
            <w:r w:rsidRPr="00D26AFB">
              <w:rPr>
                <w:rFonts w:asciiTheme="minorEastAsia" w:hAnsiTheme="minorEastAsia" w:cs="Times New Roman" w:hint="eastAsia"/>
                <w:sz w:val="18"/>
                <w:szCs w:val="18"/>
              </w:rPr>
              <w:t>实际，制定本规划。</w:t>
            </w:r>
          </w:p>
          <w:p w:rsidR="00671FD0" w:rsidRDefault="00671FD0"/>
          <w:p w:rsidR="004808F9" w:rsidRPr="00D26AFB" w:rsidRDefault="004808F9"/>
        </w:tc>
        <w:tc>
          <w:tcPr>
            <w:tcW w:w="1665" w:type="dxa"/>
          </w:tcPr>
          <w:p w:rsidR="00671FD0" w:rsidRDefault="00E61DEE" w:rsidP="00E61DEE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201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日通过文件发布</w:t>
            </w:r>
          </w:p>
        </w:tc>
      </w:tr>
      <w:tr w:rsidR="00671FD0" w:rsidTr="008038FB">
        <w:tc>
          <w:tcPr>
            <w:tcW w:w="846" w:type="dxa"/>
          </w:tcPr>
          <w:p w:rsidR="00671FD0" w:rsidRDefault="00A728A3" w:rsidP="00F639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671FD0" w:rsidRPr="004808F9" w:rsidRDefault="004808F9" w:rsidP="004808F9">
            <w:pPr>
              <w:rPr>
                <w:rFonts w:asciiTheme="minorEastAsia" w:hAnsiTheme="minorEastAsia"/>
                <w:sz w:val="18"/>
                <w:szCs w:val="18"/>
              </w:rPr>
            </w:pP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《吉林省能源局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关于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印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发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&lt;吉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林省能源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科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技装备发展“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十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三五”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规划&gt;的通知》</w:t>
            </w:r>
          </w:p>
        </w:tc>
        <w:tc>
          <w:tcPr>
            <w:tcW w:w="2977" w:type="dxa"/>
          </w:tcPr>
          <w:p w:rsidR="00671FD0" w:rsidRDefault="004808F9"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吉能科技</w:t>
            </w:r>
            <w:proofErr w:type="gramEnd"/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﹝201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4808F9">
              <w:rPr>
                <w:rFonts w:asciiTheme="minorEastAsia" w:hAnsiTheme="minorEastAsia" w:cs="Times New Roman"/>
                <w:sz w:val="18"/>
                <w:szCs w:val="18"/>
              </w:rPr>
              <w:t>247</w:t>
            </w:r>
            <w:r w:rsidRPr="004808F9">
              <w:rPr>
                <w:rFonts w:asciiTheme="minorEastAsia" w:hAnsiTheme="minorEastAsia" w:cs="Times New Roman" w:hint="eastAsia"/>
                <w:sz w:val="18"/>
                <w:szCs w:val="18"/>
              </w:rPr>
              <w:t>号）</w:t>
            </w:r>
          </w:p>
        </w:tc>
        <w:tc>
          <w:tcPr>
            <w:tcW w:w="5812" w:type="dxa"/>
          </w:tcPr>
          <w:p w:rsidR="004808F9" w:rsidRPr="004808F9" w:rsidRDefault="004808F9" w:rsidP="004808F9">
            <w:pPr>
              <w:rPr>
                <w:sz w:val="18"/>
                <w:szCs w:val="18"/>
              </w:rPr>
            </w:pPr>
            <w:r w:rsidRPr="004808F9">
              <w:rPr>
                <w:rFonts w:hint="eastAsia"/>
                <w:sz w:val="18"/>
                <w:szCs w:val="18"/>
              </w:rPr>
              <w:t>依据《国</w:t>
            </w:r>
            <w:r w:rsidRPr="004808F9">
              <w:rPr>
                <w:sz w:val="18"/>
                <w:szCs w:val="18"/>
              </w:rPr>
              <w:t>家中长期科学和技术发展规划纲要（</w:t>
            </w:r>
            <w:r w:rsidRPr="004808F9">
              <w:rPr>
                <w:rFonts w:hint="eastAsia"/>
                <w:sz w:val="18"/>
                <w:szCs w:val="18"/>
              </w:rPr>
              <w:t>2006-2020</w:t>
            </w:r>
            <w:r w:rsidRPr="004808F9">
              <w:rPr>
                <w:rFonts w:hint="eastAsia"/>
                <w:sz w:val="18"/>
                <w:szCs w:val="18"/>
              </w:rPr>
              <w:t>年</w:t>
            </w:r>
            <w:r w:rsidRPr="004808F9">
              <w:rPr>
                <w:sz w:val="18"/>
                <w:szCs w:val="18"/>
              </w:rPr>
              <w:t>）</w:t>
            </w:r>
            <w:r w:rsidRPr="004808F9">
              <w:rPr>
                <w:rFonts w:hint="eastAsia"/>
                <w:sz w:val="18"/>
                <w:szCs w:val="18"/>
              </w:rPr>
              <w:t>》、《吉林</w:t>
            </w:r>
            <w:r w:rsidRPr="004808F9">
              <w:rPr>
                <w:sz w:val="18"/>
                <w:szCs w:val="18"/>
              </w:rPr>
              <w:t>省国民经济和社会发展第十三</w:t>
            </w:r>
            <w:r w:rsidRPr="004808F9">
              <w:rPr>
                <w:rFonts w:hint="eastAsia"/>
                <w:sz w:val="18"/>
                <w:szCs w:val="18"/>
              </w:rPr>
              <w:t>个</w:t>
            </w:r>
            <w:r w:rsidRPr="004808F9">
              <w:rPr>
                <w:sz w:val="18"/>
                <w:szCs w:val="18"/>
              </w:rPr>
              <w:t>五年规划纲要</w:t>
            </w:r>
            <w:r w:rsidRPr="004808F9">
              <w:rPr>
                <w:rFonts w:hint="eastAsia"/>
                <w:sz w:val="18"/>
                <w:szCs w:val="18"/>
              </w:rPr>
              <w:t>》、《吉</w:t>
            </w:r>
            <w:r w:rsidRPr="004808F9">
              <w:rPr>
                <w:sz w:val="18"/>
                <w:szCs w:val="18"/>
              </w:rPr>
              <w:t>林省能源发展</w:t>
            </w:r>
            <w:r w:rsidRPr="004808F9">
              <w:rPr>
                <w:sz w:val="18"/>
                <w:szCs w:val="18"/>
              </w:rPr>
              <w:t>“</w:t>
            </w:r>
            <w:r w:rsidRPr="004808F9">
              <w:rPr>
                <w:rFonts w:hint="eastAsia"/>
                <w:sz w:val="18"/>
                <w:szCs w:val="18"/>
              </w:rPr>
              <w:t>十</w:t>
            </w:r>
            <w:r w:rsidRPr="004808F9">
              <w:rPr>
                <w:sz w:val="18"/>
                <w:szCs w:val="18"/>
              </w:rPr>
              <w:t>三五</w:t>
            </w:r>
            <w:r w:rsidRPr="004808F9">
              <w:rPr>
                <w:sz w:val="18"/>
                <w:szCs w:val="18"/>
              </w:rPr>
              <w:t>”</w:t>
            </w:r>
            <w:r w:rsidRPr="004808F9">
              <w:rPr>
                <w:rFonts w:hint="eastAsia"/>
                <w:sz w:val="18"/>
                <w:szCs w:val="18"/>
              </w:rPr>
              <w:t>规划</w:t>
            </w:r>
            <w:r w:rsidRPr="004808F9">
              <w:rPr>
                <w:sz w:val="18"/>
                <w:szCs w:val="18"/>
              </w:rPr>
              <w:t>》</w:t>
            </w:r>
            <w:r w:rsidRPr="004808F9">
              <w:rPr>
                <w:rFonts w:hint="eastAsia"/>
                <w:sz w:val="18"/>
                <w:szCs w:val="18"/>
              </w:rPr>
              <w:t>文件精神，结合我省实际，制定本规划。</w:t>
            </w:r>
          </w:p>
          <w:p w:rsidR="00671FD0" w:rsidRPr="004808F9" w:rsidRDefault="00671FD0"/>
        </w:tc>
        <w:tc>
          <w:tcPr>
            <w:tcW w:w="1665" w:type="dxa"/>
          </w:tcPr>
          <w:p w:rsidR="00671FD0" w:rsidRDefault="00E61DEE" w:rsidP="00E61DEE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201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7日通过文件发布</w:t>
            </w:r>
          </w:p>
        </w:tc>
      </w:tr>
      <w:tr w:rsidR="00747CAA" w:rsidTr="008038FB">
        <w:tc>
          <w:tcPr>
            <w:tcW w:w="846" w:type="dxa"/>
          </w:tcPr>
          <w:p w:rsidR="00747CAA" w:rsidRDefault="00A728A3" w:rsidP="00747C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747CAA" w:rsidRPr="00345A69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《吉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林省能源局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吉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林省物价局关于印发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﹤吉林省电力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用户与发电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企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业直接交易规则（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暂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行）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﹥的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通知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》</w:t>
            </w:r>
          </w:p>
        </w:tc>
        <w:tc>
          <w:tcPr>
            <w:tcW w:w="2977" w:type="dxa"/>
          </w:tcPr>
          <w:p w:rsidR="00747CAA" w:rsidRPr="004808F9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proofErr w:type="gramStart"/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吉能电力</w:t>
            </w:r>
            <w:proofErr w:type="gramEnd"/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联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﹝201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﹞314号）</w:t>
            </w:r>
          </w:p>
        </w:tc>
        <w:tc>
          <w:tcPr>
            <w:tcW w:w="5812" w:type="dxa"/>
          </w:tcPr>
          <w:p w:rsidR="00747CAA" w:rsidRPr="00345A69" w:rsidRDefault="00747CAA" w:rsidP="00747CAA">
            <w:pPr>
              <w:rPr>
                <w:rFonts w:asciiTheme="minorEastAsia" w:hAnsiTheme="minorEastAsia"/>
                <w:sz w:val="18"/>
                <w:szCs w:val="18"/>
              </w:rPr>
            </w:pP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根据《中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共中央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国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务院关于进一步深化电力体制改革的若干意见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》（中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发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﹝2015﹞9号）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、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《国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家发改委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国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家能源局电力中长期交易基本规则（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暂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行）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》（</w:t>
            </w:r>
            <w:proofErr w:type="gramStart"/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发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改能源</w:t>
            </w:r>
            <w:proofErr w:type="gramEnd"/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﹝201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﹞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2784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、《吉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林省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政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府办公厅关于推进电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lastRenderedPageBreak/>
              <w:t>能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清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洁供暖的实施意见》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（吉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政办发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﹝2017﹞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49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  <w:r w:rsidRPr="00345A69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  <w:r w:rsidRPr="00345A69">
              <w:rPr>
                <w:rFonts w:asciiTheme="minorEastAsia" w:hAnsiTheme="minorEastAsia" w:cs="Times New Roman" w:hint="eastAsia"/>
                <w:sz w:val="18"/>
                <w:szCs w:val="18"/>
              </w:rPr>
              <w:t>文件精神，结合我省实际，制定本规则。</w:t>
            </w:r>
          </w:p>
        </w:tc>
        <w:tc>
          <w:tcPr>
            <w:tcW w:w="1665" w:type="dxa"/>
          </w:tcPr>
          <w:p w:rsidR="00747CAA" w:rsidRDefault="00747CAA" w:rsidP="00747CAA"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201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15</w:t>
            </w:r>
            <w:r w:rsidRPr="0056329D">
              <w:rPr>
                <w:rFonts w:asciiTheme="minorEastAsia" w:hAnsiTheme="minorEastAsia" w:cs="Times New Roman" w:hint="eastAsia"/>
                <w:sz w:val="18"/>
                <w:szCs w:val="18"/>
              </w:rPr>
              <w:t>日通过文件发布</w:t>
            </w:r>
          </w:p>
        </w:tc>
      </w:tr>
      <w:tr w:rsidR="00A728A3" w:rsidTr="00462C22">
        <w:tc>
          <w:tcPr>
            <w:tcW w:w="846" w:type="dxa"/>
          </w:tcPr>
          <w:p w:rsidR="00A728A3" w:rsidRDefault="00A728A3" w:rsidP="00A728A3">
            <w:pPr>
              <w:jc w:val="center"/>
            </w:pPr>
          </w:p>
        </w:tc>
        <w:tc>
          <w:tcPr>
            <w:tcW w:w="3260" w:type="dxa"/>
          </w:tcPr>
          <w:p w:rsidR="00A728A3" w:rsidRPr="008038FB" w:rsidRDefault="00A728A3" w:rsidP="00A728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28A3" w:rsidRDefault="00A728A3" w:rsidP="00A728A3"/>
        </w:tc>
        <w:tc>
          <w:tcPr>
            <w:tcW w:w="5812" w:type="dxa"/>
          </w:tcPr>
          <w:p w:rsidR="00A728A3" w:rsidRPr="008038FB" w:rsidRDefault="00A728A3" w:rsidP="00A728A3">
            <w:pPr>
              <w:ind w:firstLineChars="200" w:firstLine="420"/>
            </w:pPr>
          </w:p>
        </w:tc>
        <w:tc>
          <w:tcPr>
            <w:tcW w:w="1665" w:type="dxa"/>
          </w:tcPr>
          <w:p w:rsidR="00A728A3" w:rsidRPr="008038FB" w:rsidRDefault="00A728A3" w:rsidP="00A728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7CAA" w:rsidTr="008038FB">
        <w:tc>
          <w:tcPr>
            <w:tcW w:w="846" w:type="dxa"/>
          </w:tcPr>
          <w:p w:rsidR="00747CAA" w:rsidRDefault="00747CAA" w:rsidP="00747CAA">
            <w:pPr>
              <w:jc w:val="center"/>
            </w:pPr>
          </w:p>
        </w:tc>
        <w:tc>
          <w:tcPr>
            <w:tcW w:w="3260" w:type="dxa"/>
          </w:tcPr>
          <w:p w:rsidR="00747CAA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Pr="004808F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47CAA" w:rsidRPr="004808F9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747CAA" w:rsidRPr="004808F9" w:rsidRDefault="00747CAA" w:rsidP="00747CAA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747CAA" w:rsidRDefault="00747CAA" w:rsidP="00747CAA"/>
        </w:tc>
      </w:tr>
      <w:tr w:rsidR="00747CAA" w:rsidTr="008038FB">
        <w:tc>
          <w:tcPr>
            <w:tcW w:w="846" w:type="dxa"/>
          </w:tcPr>
          <w:p w:rsidR="00747CAA" w:rsidRDefault="00747CAA" w:rsidP="00747CAA">
            <w:pPr>
              <w:jc w:val="center"/>
            </w:pPr>
          </w:p>
        </w:tc>
        <w:tc>
          <w:tcPr>
            <w:tcW w:w="3260" w:type="dxa"/>
          </w:tcPr>
          <w:p w:rsidR="00747CAA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Pr="004808F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47CAA" w:rsidRPr="004808F9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747CAA" w:rsidRPr="004808F9" w:rsidRDefault="00747CAA" w:rsidP="00747CAA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747CAA" w:rsidRDefault="00747CAA" w:rsidP="00747CAA"/>
        </w:tc>
      </w:tr>
      <w:tr w:rsidR="00747CAA" w:rsidTr="008038FB">
        <w:tc>
          <w:tcPr>
            <w:tcW w:w="846" w:type="dxa"/>
          </w:tcPr>
          <w:p w:rsidR="00747CAA" w:rsidRDefault="00747CAA" w:rsidP="00747CAA">
            <w:pPr>
              <w:jc w:val="center"/>
            </w:pPr>
          </w:p>
        </w:tc>
        <w:tc>
          <w:tcPr>
            <w:tcW w:w="3260" w:type="dxa"/>
          </w:tcPr>
          <w:p w:rsidR="00747CAA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Pr="004808F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47CAA" w:rsidRPr="004808F9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747CAA" w:rsidRPr="004808F9" w:rsidRDefault="00747CAA" w:rsidP="00747CAA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747CAA" w:rsidRDefault="00747CAA" w:rsidP="00747CAA"/>
        </w:tc>
      </w:tr>
      <w:tr w:rsidR="00747CAA" w:rsidTr="008038FB">
        <w:tc>
          <w:tcPr>
            <w:tcW w:w="846" w:type="dxa"/>
          </w:tcPr>
          <w:p w:rsidR="00747CAA" w:rsidRDefault="00747CAA" w:rsidP="00747CAA">
            <w:pPr>
              <w:jc w:val="center"/>
            </w:pPr>
          </w:p>
        </w:tc>
        <w:tc>
          <w:tcPr>
            <w:tcW w:w="3260" w:type="dxa"/>
          </w:tcPr>
          <w:p w:rsidR="00747CAA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EA23C9" w:rsidRPr="004808F9" w:rsidRDefault="00EA23C9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47CAA" w:rsidRPr="004808F9" w:rsidRDefault="00747CAA" w:rsidP="00747C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747CAA" w:rsidRPr="004808F9" w:rsidRDefault="00747CAA" w:rsidP="00747CAA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747CAA" w:rsidRDefault="00747CAA" w:rsidP="00747CAA"/>
        </w:tc>
      </w:tr>
    </w:tbl>
    <w:p w:rsidR="00671FD0" w:rsidRDefault="00671FD0"/>
    <w:sectPr w:rsidR="00671FD0" w:rsidSect="00671FD0">
      <w:foot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8B" w:rsidRDefault="0059218B" w:rsidP="00EA23C9">
      <w:r>
        <w:separator/>
      </w:r>
    </w:p>
  </w:endnote>
  <w:endnote w:type="continuationSeparator" w:id="0">
    <w:p w:rsidR="0059218B" w:rsidRDefault="0059218B" w:rsidP="00EA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970748"/>
      <w:docPartObj>
        <w:docPartGallery w:val="Page Numbers (Bottom of Page)"/>
        <w:docPartUnique/>
      </w:docPartObj>
    </w:sdtPr>
    <w:sdtEndPr/>
    <w:sdtContent>
      <w:p w:rsidR="00EA23C9" w:rsidRDefault="00EA23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07" w:rsidRPr="00F90707">
          <w:rPr>
            <w:noProof/>
            <w:lang w:val="zh-CN"/>
          </w:rPr>
          <w:t>3</w:t>
        </w:r>
        <w:r>
          <w:fldChar w:fldCharType="end"/>
        </w:r>
      </w:p>
    </w:sdtContent>
  </w:sdt>
  <w:p w:rsidR="00EA23C9" w:rsidRDefault="00EA2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8B" w:rsidRDefault="0059218B" w:rsidP="00EA23C9">
      <w:r>
        <w:separator/>
      </w:r>
    </w:p>
  </w:footnote>
  <w:footnote w:type="continuationSeparator" w:id="0">
    <w:p w:rsidR="0059218B" w:rsidRDefault="0059218B" w:rsidP="00EA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4"/>
    <w:rsid w:val="00164ACF"/>
    <w:rsid w:val="001F1100"/>
    <w:rsid w:val="00246688"/>
    <w:rsid w:val="00345A69"/>
    <w:rsid w:val="004808F9"/>
    <w:rsid w:val="004F2440"/>
    <w:rsid w:val="0056329D"/>
    <w:rsid w:val="0059218B"/>
    <w:rsid w:val="005C2239"/>
    <w:rsid w:val="005E3DE1"/>
    <w:rsid w:val="00671FD0"/>
    <w:rsid w:val="006C6E24"/>
    <w:rsid w:val="00747CAA"/>
    <w:rsid w:val="008038FB"/>
    <w:rsid w:val="0085020C"/>
    <w:rsid w:val="00A34711"/>
    <w:rsid w:val="00A728A3"/>
    <w:rsid w:val="00A83D17"/>
    <w:rsid w:val="00AA417E"/>
    <w:rsid w:val="00B141F2"/>
    <w:rsid w:val="00C37199"/>
    <w:rsid w:val="00C40EFD"/>
    <w:rsid w:val="00D25360"/>
    <w:rsid w:val="00D26AFB"/>
    <w:rsid w:val="00DD4844"/>
    <w:rsid w:val="00E460BE"/>
    <w:rsid w:val="00E61DEE"/>
    <w:rsid w:val="00EA23C9"/>
    <w:rsid w:val="00F04E08"/>
    <w:rsid w:val="00F639FB"/>
    <w:rsid w:val="00F90707"/>
    <w:rsid w:val="00F90BC9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FBD20-4212-42EC-AB83-CAB91199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23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2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23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07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0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nyj-015</dc:creator>
  <cp:keywords/>
  <dc:description/>
  <cp:lastModifiedBy>nyj-015</cp:lastModifiedBy>
  <cp:revision>21</cp:revision>
  <cp:lastPrinted>2017-10-20T03:11:00Z</cp:lastPrinted>
  <dcterms:created xsi:type="dcterms:W3CDTF">2017-10-17T02:21:00Z</dcterms:created>
  <dcterms:modified xsi:type="dcterms:W3CDTF">2017-10-20T03:11:00Z</dcterms:modified>
</cp:coreProperties>
</file>