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0A" w:rsidRDefault="00B8430A" w:rsidP="00B8430A">
      <w:pPr>
        <w:jc w:val="left"/>
        <w:textAlignment w:val="baseline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附件</w:t>
      </w:r>
      <w:r w:rsidR="007C54B3">
        <w:rPr>
          <w:rFonts w:ascii="黑体" w:eastAsia="黑体" w:hAnsi="宋体" w:hint="eastAsia"/>
          <w:sz w:val="32"/>
        </w:rPr>
        <w:t>5</w:t>
      </w:r>
    </w:p>
    <w:p w:rsidR="00B8430A" w:rsidRDefault="00B8430A" w:rsidP="004A1AC1">
      <w:pPr>
        <w:spacing w:line="360" w:lineRule="auto"/>
        <w:rPr>
          <w:rFonts w:ascii="仿宋_GB2312" w:hAnsi="仿宋"/>
          <w:color w:val="3C3C3C"/>
          <w:kern w:val="0"/>
        </w:rPr>
      </w:pPr>
    </w:p>
    <w:p w:rsidR="00193141" w:rsidRDefault="007C57B4" w:rsidP="004A1AC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2017年</w:t>
      </w:r>
      <w:r w:rsidR="004A1AC1" w:rsidRPr="00B8430A">
        <w:rPr>
          <w:rFonts w:ascii="宋体" w:hAnsi="宋体" w:hint="eastAsia"/>
          <w:b/>
          <w:sz w:val="44"/>
          <w:szCs w:val="44"/>
        </w:rPr>
        <w:t>新疆区域</w:t>
      </w:r>
      <w:r w:rsidR="00BB7D06" w:rsidRPr="00B8430A">
        <w:rPr>
          <w:rFonts w:ascii="宋体" w:hAnsi="宋体" w:hint="eastAsia"/>
          <w:b/>
          <w:sz w:val="44"/>
          <w:szCs w:val="44"/>
        </w:rPr>
        <w:t>发电</w:t>
      </w:r>
      <w:r w:rsidR="004A1AC1" w:rsidRPr="00B8430A">
        <w:rPr>
          <w:rFonts w:ascii="宋体" w:hAnsi="宋体" w:hint="eastAsia"/>
          <w:b/>
          <w:sz w:val="44"/>
          <w:szCs w:val="44"/>
        </w:rPr>
        <w:t>企业财务经营情况</w:t>
      </w:r>
      <w:r w:rsidR="00967894">
        <w:rPr>
          <w:rFonts w:ascii="宋体" w:hAnsi="宋体" w:hint="eastAsia"/>
          <w:b/>
          <w:sz w:val="44"/>
          <w:szCs w:val="44"/>
        </w:rPr>
        <w:t>报告</w:t>
      </w:r>
    </w:p>
    <w:p w:rsidR="00967894" w:rsidRDefault="00967894" w:rsidP="004A1AC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（发电企业）</w:t>
      </w:r>
    </w:p>
    <w:p w:rsidR="004A1AC1" w:rsidRDefault="004A1AC1" w:rsidP="004A1AC1">
      <w:pPr>
        <w:spacing w:line="360" w:lineRule="auto"/>
        <w:ind w:firstLineChars="200" w:firstLine="394"/>
        <w:jc w:val="center"/>
        <w:rPr>
          <w:rFonts w:ascii="仿宋_GB2312" w:hAnsi="仿宋"/>
          <w:color w:val="3C3C3C"/>
          <w:kern w:val="0"/>
        </w:rPr>
      </w:pPr>
    </w:p>
    <w:p w:rsidR="009C1341" w:rsidRDefault="00F65C95" w:rsidP="009C1341">
      <w:pPr>
        <w:ind w:firstLineChars="200" w:firstLine="61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</w:t>
      </w:r>
      <w:r w:rsidR="004A1AC1">
        <w:rPr>
          <w:rFonts w:ascii="仿宋_GB2312" w:eastAsia="仿宋_GB2312" w:hint="eastAsia"/>
          <w:sz w:val="32"/>
        </w:rPr>
        <w:t>、</w:t>
      </w:r>
      <w:r w:rsidR="004A1AC1" w:rsidRPr="00F4052D">
        <w:rPr>
          <w:rFonts w:ascii="仿宋_GB2312" w:eastAsia="仿宋_GB2312" w:hint="eastAsia"/>
          <w:sz w:val="32"/>
        </w:rPr>
        <w:t>企业资产总体规模</w:t>
      </w:r>
      <w:r w:rsidR="009C1341">
        <w:rPr>
          <w:rFonts w:ascii="仿宋_GB2312" w:eastAsia="仿宋_GB2312" w:hint="eastAsia"/>
          <w:sz w:val="32"/>
        </w:rPr>
        <w:t>和当年固定资产投资</w:t>
      </w:r>
      <w:r w:rsidR="00685C4C">
        <w:rPr>
          <w:rFonts w:ascii="仿宋_GB2312" w:eastAsia="仿宋_GB2312" w:hint="eastAsia"/>
          <w:sz w:val="32"/>
        </w:rPr>
        <w:t>情况，同比分析</w:t>
      </w:r>
      <w:r w:rsidR="009C1341">
        <w:rPr>
          <w:rFonts w:ascii="仿宋_GB2312" w:eastAsia="仿宋_GB2312" w:hint="eastAsia"/>
          <w:sz w:val="32"/>
        </w:rPr>
        <w:t>。</w:t>
      </w:r>
    </w:p>
    <w:p w:rsidR="009C1341" w:rsidRDefault="00213BDA" w:rsidP="009C1341">
      <w:pPr>
        <w:ind w:firstLineChars="200" w:firstLine="61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二、</w:t>
      </w:r>
      <w:r w:rsidR="004A1AC1" w:rsidRPr="00F23569">
        <w:rPr>
          <w:rFonts w:ascii="仿宋_GB2312" w:eastAsia="仿宋_GB2312" w:hint="eastAsia"/>
          <w:sz w:val="32"/>
        </w:rPr>
        <w:t>企业负债总体规模</w:t>
      </w:r>
      <w:r w:rsidR="009C1341">
        <w:rPr>
          <w:rFonts w:ascii="仿宋_GB2312" w:eastAsia="仿宋_GB2312" w:hint="eastAsia"/>
          <w:sz w:val="32"/>
        </w:rPr>
        <w:t>变化情况</w:t>
      </w:r>
      <w:r w:rsidR="00406D50">
        <w:rPr>
          <w:rFonts w:ascii="仿宋_GB2312" w:eastAsia="仿宋_GB2312" w:hint="eastAsia"/>
          <w:sz w:val="32"/>
        </w:rPr>
        <w:t>，</w:t>
      </w:r>
      <w:r w:rsidR="009C1341">
        <w:rPr>
          <w:rFonts w:ascii="仿宋_GB2312" w:eastAsia="仿宋_GB2312" w:hint="eastAsia"/>
          <w:sz w:val="32"/>
        </w:rPr>
        <w:t>资产负债</w:t>
      </w:r>
      <w:proofErr w:type="gramStart"/>
      <w:r w:rsidR="009C1341">
        <w:rPr>
          <w:rFonts w:ascii="仿宋_GB2312" w:eastAsia="仿宋_GB2312" w:hint="eastAsia"/>
          <w:sz w:val="32"/>
        </w:rPr>
        <w:t>率</w:t>
      </w:r>
      <w:r w:rsidR="00406D50">
        <w:rPr>
          <w:rFonts w:ascii="仿宋_GB2312" w:eastAsia="仿宋_GB2312" w:hint="eastAsia"/>
          <w:sz w:val="32"/>
        </w:rPr>
        <w:t>完成</w:t>
      </w:r>
      <w:proofErr w:type="gramEnd"/>
      <w:r w:rsidR="00406D50">
        <w:rPr>
          <w:rFonts w:ascii="仿宋_GB2312" w:eastAsia="仿宋_GB2312" w:hint="eastAsia"/>
          <w:sz w:val="32"/>
        </w:rPr>
        <w:t>及对企业的影响</w:t>
      </w:r>
      <w:r w:rsidR="009C1341">
        <w:rPr>
          <w:rFonts w:ascii="仿宋_GB2312" w:eastAsia="仿宋_GB2312" w:hint="eastAsia"/>
          <w:sz w:val="32"/>
        </w:rPr>
        <w:t>。</w:t>
      </w:r>
    </w:p>
    <w:p w:rsidR="00685C4C" w:rsidRDefault="00213BDA" w:rsidP="00A404EA">
      <w:pPr>
        <w:ind w:firstLineChars="200" w:firstLine="61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三、</w:t>
      </w:r>
      <w:r w:rsidR="004A1AC1" w:rsidRPr="00F23569">
        <w:rPr>
          <w:rFonts w:ascii="仿宋_GB2312" w:eastAsia="仿宋_GB2312" w:hint="eastAsia"/>
          <w:sz w:val="32"/>
        </w:rPr>
        <w:t>企业</w:t>
      </w:r>
      <w:r w:rsidR="004A1AC1" w:rsidRPr="00D82653">
        <w:rPr>
          <w:rFonts w:ascii="仿宋_GB2312" w:eastAsia="仿宋_GB2312" w:hint="eastAsia"/>
          <w:sz w:val="32"/>
        </w:rPr>
        <w:t>单位售电收入</w:t>
      </w:r>
      <w:r w:rsidR="009C1341">
        <w:rPr>
          <w:rFonts w:ascii="仿宋_GB2312" w:eastAsia="仿宋_GB2312" w:hint="eastAsia"/>
          <w:sz w:val="32"/>
        </w:rPr>
        <w:t>和单位利润水平</w:t>
      </w:r>
      <w:r w:rsidR="00406D50">
        <w:rPr>
          <w:rFonts w:ascii="仿宋_GB2312" w:eastAsia="仿宋_GB2312" w:hint="eastAsia"/>
          <w:sz w:val="32"/>
        </w:rPr>
        <w:t>完成</w:t>
      </w:r>
      <w:r w:rsidR="009C1341">
        <w:rPr>
          <w:rFonts w:ascii="仿宋_GB2312" w:eastAsia="仿宋_GB2312" w:hint="eastAsia"/>
          <w:sz w:val="32"/>
        </w:rPr>
        <w:t>情况</w:t>
      </w:r>
      <w:r w:rsidR="00685C4C">
        <w:rPr>
          <w:rFonts w:ascii="仿宋_GB2312" w:eastAsia="仿宋_GB2312" w:hint="eastAsia"/>
          <w:sz w:val="32"/>
        </w:rPr>
        <w:t>，同比分析。</w:t>
      </w:r>
    </w:p>
    <w:p w:rsidR="00A404EA" w:rsidRDefault="00831CB7" w:rsidP="00A404EA">
      <w:pPr>
        <w:ind w:firstLineChars="200" w:firstLine="614"/>
        <w:rPr>
          <w:rFonts w:ascii="仿宋_GB2312" w:eastAsia="仿宋_GB2312"/>
          <w:sz w:val="32"/>
        </w:rPr>
      </w:pPr>
      <w:r w:rsidRPr="00D82653">
        <w:rPr>
          <w:rFonts w:ascii="仿宋_GB2312" w:eastAsia="仿宋_GB2312" w:hint="eastAsia"/>
          <w:sz w:val="32"/>
        </w:rPr>
        <w:t>单位售电收入</w:t>
      </w:r>
      <w:r>
        <w:rPr>
          <w:rFonts w:ascii="仿宋_GB2312" w:eastAsia="仿宋_GB2312" w:hint="eastAsia"/>
          <w:sz w:val="32"/>
        </w:rPr>
        <w:t>=售电收入/售电量</w:t>
      </w:r>
      <w:r w:rsidR="00685C4C"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单位利润=利润总额/售电量</w:t>
      </w:r>
    </w:p>
    <w:p w:rsidR="00685C4C" w:rsidRDefault="00213BDA" w:rsidP="00A404EA">
      <w:pPr>
        <w:ind w:firstLineChars="200" w:firstLine="614"/>
        <w:rPr>
          <w:rFonts w:ascii="仿宋_GB2312" w:eastAsia="仿宋_GB2312"/>
          <w:sz w:val="32"/>
        </w:rPr>
      </w:pPr>
      <w:r w:rsidRPr="00A404EA">
        <w:rPr>
          <w:rFonts w:ascii="仿宋_GB2312" w:eastAsia="仿宋_GB2312" w:hint="eastAsia"/>
          <w:sz w:val="32"/>
        </w:rPr>
        <w:t>四、</w:t>
      </w:r>
      <w:r w:rsidR="004A1AC1" w:rsidRPr="00A404EA">
        <w:rPr>
          <w:rFonts w:ascii="仿宋_GB2312" w:eastAsia="仿宋_GB2312" w:hint="eastAsia"/>
          <w:sz w:val="32"/>
        </w:rPr>
        <w:t>企业发电总成本</w:t>
      </w:r>
      <w:r w:rsidR="00831CB7">
        <w:rPr>
          <w:rFonts w:ascii="仿宋_GB2312" w:eastAsia="仿宋_GB2312" w:hint="eastAsia"/>
          <w:sz w:val="32"/>
        </w:rPr>
        <w:t>（</w:t>
      </w:r>
      <w:r w:rsidR="00831CB7" w:rsidRPr="00563056">
        <w:rPr>
          <w:rFonts w:ascii="仿宋_GB2312" w:eastAsia="仿宋_GB2312" w:hint="eastAsia"/>
          <w:sz w:val="32"/>
        </w:rPr>
        <w:t>不含</w:t>
      </w:r>
      <w:r w:rsidR="00831CB7">
        <w:rPr>
          <w:rFonts w:ascii="仿宋_GB2312" w:eastAsia="仿宋_GB2312" w:hint="eastAsia"/>
          <w:sz w:val="32"/>
        </w:rPr>
        <w:t>发电环节的</w:t>
      </w:r>
      <w:r w:rsidR="00831CB7" w:rsidRPr="00563056">
        <w:rPr>
          <w:rFonts w:ascii="仿宋_GB2312" w:eastAsia="仿宋_GB2312" w:hint="eastAsia"/>
          <w:sz w:val="32"/>
        </w:rPr>
        <w:t>财务费用和税金</w:t>
      </w:r>
      <w:r w:rsidR="00831CB7">
        <w:rPr>
          <w:rFonts w:ascii="仿宋_GB2312" w:eastAsia="仿宋_GB2312" w:hint="eastAsia"/>
          <w:sz w:val="32"/>
        </w:rPr>
        <w:t>）</w:t>
      </w:r>
      <w:r w:rsidR="004A1AC1" w:rsidRPr="00A404EA">
        <w:rPr>
          <w:rFonts w:ascii="仿宋_GB2312" w:eastAsia="仿宋_GB2312" w:hint="eastAsia"/>
          <w:sz w:val="32"/>
        </w:rPr>
        <w:t>和单位发电成本</w:t>
      </w:r>
      <w:r w:rsidR="00A404EA">
        <w:rPr>
          <w:rFonts w:ascii="仿宋_GB2312" w:eastAsia="仿宋_GB2312" w:hint="eastAsia"/>
          <w:sz w:val="32"/>
        </w:rPr>
        <w:t>情况</w:t>
      </w:r>
      <w:r w:rsidR="00685C4C">
        <w:rPr>
          <w:rFonts w:ascii="仿宋_GB2312" w:eastAsia="仿宋_GB2312" w:hint="eastAsia"/>
          <w:sz w:val="32"/>
        </w:rPr>
        <w:t>，同比分析。</w:t>
      </w:r>
    </w:p>
    <w:p w:rsidR="004A1AC1" w:rsidRPr="00A404EA" w:rsidRDefault="00831CB7" w:rsidP="00A404EA">
      <w:pPr>
        <w:ind w:firstLineChars="200" w:firstLine="614"/>
        <w:rPr>
          <w:rFonts w:ascii="仿宋_GB2312" w:eastAsia="仿宋_GB2312"/>
          <w:sz w:val="32"/>
        </w:rPr>
      </w:pPr>
      <w:r w:rsidRPr="00A404EA">
        <w:rPr>
          <w:rFonts w:ascii="仿宋_GB2312" w:eastAsia="仿宋_GB2312" w:hint="eastAsia"/>
          <w:sz w:val="32"/>
        </w:rPr>
        <w:t>单位发电成本</w:t>
      </w:r>
      <w:r>
        <w:rPr>
          <w:rFonts w:ascii="仿宋_GB2312" w:eastAsia="仿宋_GB2312" w:hint="eastAsia"/>
          <w:sz w:val="32"/>
        </w:rPr>
        <w:t>=发电成本/发电量</w:t>
      </w:r>
    </w:p>
    <w:p w:rsidR="00342B95" w:rsidRDefault="00213BDA" w:rsidP="00A404EA">
      <w:pPr>
        <w:ind w:firstLineChars="200" w:firstLine="614"/>
        <w:rPr>
          <w:rFonts w:ascii="仿宋_GB2312" w:eastAsia="仿宋_GB2312"/>
          <w:sz w:val="32"/>
        </w:rPr>
      </w:pPr>
      <w:r w:rsidRPr="00A404EA">
        <w:rPr>
          <w:rFonts w:ascii="仿宋_GB2312" w:eastAsia="仿宋_GB2312" w:hint="eastAsia"/>
          <w:sz w:val="32"/>
        </w:rPr>
        <w:t>五、</w:t>
      </w:r>
      <w:r w:rsidR="00342B95" w:rsidRPr="00D61F8E">
        <w:rPr>
          <w:rFonts w:ascii="仿宋_GB2312" w:eastAsia="仿宋_GB2312" w:hAnsi="仿宋" w:hint="eastAsia"/>
          <w:sz w:val="32"/>
          <w:szCs w:val="32"/>
        </w:rPr>
        <w:t>电煤供需形势和电煤价格变动</w:t>
      </w:r>
      <w:r w:rsidR="000F498F">
        <w:rPr>
          <w:rFonts w:ascii="仿宋_GB2312" w:eastAsia="仿宋_GB2312" w:hAnsi="仿宋" w:hint="eastAsia"/>
          <w:sz w:val="32"/>
          <w:szCs w:val="32"/>
        </w:rPr>
        <w:t>分析</w:t>
      </w:r>
      <w:r w:rsidR="00685C4C">
        <w:rPr>
          <w:rFonts w:ascii="仿宋_GB2312" w:eastAsia="仿宋_GB2312" w:hAnsi="仿宋" w:hint="eastAsia"/>
          <w:sz w:val="32"/>
          <w:szCs w:val="32"/>
        </w:rPr>
        <w:t>（包括</w:t>
      </w:r>
      <w:r w:rsidR="00685C4C" w:rsidRPr="00D61F8E">
        <w:rPr>
          <w:rFonts w:ascii="仿宋_GB2312" w:eastAsia="仿宋_GB2312" w:hAnsi="仿宋" w:hint="eastAsia"/>
          <w:sz w:val="32"/>
          <w:szCs w:val="32"/>
        </w:rPr>
        <w:t>电煤价格变化的影响因素</w:t>
      </w:r>
      <w:r w:rsidR="00685C4C">
        <w:rPr>
          <w:rFonts w:ascii="仿宋_GB2312" w:eastAsia="仿宋_GB2312" w:hAnsi="仿宋" w:hint="eastAsia"/>
          <w:sz w:val="32"/>
          <w:szCs w:val="32"/>
        </w:rPr>
        <w:t>分析及趋势预测，</w:t>
      </w:r>
      <w:r w:rsidR="00685C4C">
        <w:rPr>
          <w:rFonts w:ascii="仿宋_GB2312" w:eastAsia="仿宋_GB2312" w:hint="eastAsia"/>
          <w:sz w:val="32"/>
        </w:rPr>
        <w:t>电煤价格为含税价</w:t>
      </w:r>
      <w:r w:rsidR="00685C4C">
        <w:rPr>
          <w:rFonts w:ascii="仿宋_GB2312" w:eastAsia="仿宋_GB2312" w:hAnsi="仿宋" w:hint="eastAsia"/>
          <w:sz w:val="32"/>
          <w:szCs w:val="32"/>
        </w:rPr>
        <w:t>）</w:t>
      </w:r>
      <w:r w:rsidR="00685C4C">
        <w:rPr>
          <w:rFonts w:ascii="仿宋_GB2312" w:eastAsia="仿宋_GB2312" w:hint="eastAsia"/>
          <w:sz w:val="32"/>
        </w:rPr>
        <w:t>，同比分析</w:t>
      </w:r>
      <w:r w:rsidR="00E6758F">
        <w:rPr>
          <w:rFonts w:ascii="仿宋_GB2312" w:eastAsia="仿宋_GB2312" w:hAnsi="仿宋" w:hint="eastAsia"/>
          <w:sz w:val="32"/>
          <w:szCs w:val="32"/>
        </w:rPr>
        <w:t>。</w:t>
      </w:r>
    </w:p>
    <w:p w:rsidR="00685C4C" w:rsidRDefault="00342B95" w:rsidP="00A404EA">
      <w:pPr>
        <w:ind w:firstLineChars="200" w:firstLine="61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六、燃料成本和单位燃料成本情况</w:t>
      </w:r>
      <w:r w:rsidR="00685C4C">
        <w:rPr>
          <w:rFonts w:ascii="仿宋_GB2312" w:eastAsia="仿宋_GB2312" w:hint="eastAsia"/>
          <w:sz w:val="32"/>
        </w:rPr>
        <w:t>，同比分析</w:t>
      </w:r>
      <w:r w:rsidR="00953073">
        <w:rPr>
          <w:rFonts w:ascii="仿宋_GB2312" w:eastAsia="仿宋_GB2312" w:hint="eastAsia"/>
          <w:sz w:val="32"/>
        </w:rPr>
        <w:t>（包括燃料成本的占比变化</w:t>
      </w:r>
      <w:r w:rsidR="00685C4C">
        <w:rPr>
          <w:rFonts w:ascii="仿宋_GB2312" w:eastAsia="仿宋_GB2312" w:hint="eastAsia"/>
          <w:sz w:val="32"/>
        </w:rPr>
        <w:t>）。</w:t>
      </w:r>
    </w:p>
    <w:p w:rsidR="00342B95" w:rsidRPr="00A404EA" w:rsidRDefault="00831CB7" w:rsidP="00A404EA">
      <w:pPr>
        <w:ind w:firstLineChars="200" w:firstLine="614"/>
        <w:rPr>
          <w:rFonts w:ascii="仿宋_GB2312" w:eastAsia="仿宋_GB2312"/>
          <w:sz w:val="32"/>
        </w:rPr>
      </w:pPr>
      <w:r w:rsidRPr="00953073">
        <w:rPr>
          <w:rFonts w:ascii="仿宋_GB2312" w:eastAsia="仿宋_GB2312" w:hint="eastAsia"/>
          <w:sz w:val="32"/>
        </w:rPr>
        <w:t>单位燃料成本</w:t>
      </w:r>
      <w:r>
        <w:rPr>
          <w:rFonts w:ascii="仿宋_GB2312" w:eastAsia="仿宋_GB2312" w:hint="eastAsia"/>
          <w:sz w:val="32"/>
        </w:rPr>
        <w:t>=</w:t>
      </w:r>
      <w:r w:rsidRPr="00953073">
        <w:rPr>
          <w:rFonts w:ascii="仿宋_GB2312" w:eastAsia="仿宋_GB2312" w:hint="eastAsia"/>
          <w:sz w:val="32"/>
        </w:rPr>
        <w:t>燃料成本/</w:t>
      </w:r>
      <w:r>
        <w:rPr>
          <w:rFonts w:ascii="仿宋_GB2312" w:eastAsia="仿宋_GB2312" w:hint="eastAsia"/>
          <w:sz w:val="32"/>
        </w:rPr>
        <w:t>发电量</w:t>
      </w:r>
    </w:p>
    <w:p w:rsidR="00A404EA" w:rsidRDefault="00342B95" w:rsidP="00A404EA">
      <w:pPr>
        <w:ind w:firstLineChars="200" w:firstLine="61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七</w:t>
      </w:r>
      <w:r w:rsidR="00A404EA" w:rsidRPr="00A404EA">
        <w:rPr>
          <w:rFonts w:ascii="仿宋_GB2312" w:eastAsia="仿宋_GB2312" w:hint="eastAsia"/>
          <w:sz w:val="32"/>
        </w:rPr>
        <w:t>、电煤价格</w:t>
      </w:r>
      <w:r w:rsidR="000F498F">
        <w:rPr>
          <w:rFonts w:ascii="仿宋_GB2312" w:eastAsia="仿宋_GB2312" w:hint="eastAsia"/>
          <w:sz w:val="32"/>
        </w:rPr>
        <w:t>、燃料成本</w:t>
      </w:r>
      <w:r w:rsidR="00A404EA" w:rsidRPr="00A404EA">
        <w:rPr>
          <w:rFonts w:ascii="仿宋_GB2312" w:eastAsia="仿宋_GB2312" w:hint="eastAsia"/>
          <w:sz w:val="32"/>
        </w:rPr>
        <w:t>对火电企业发电成本和经营的影响</w:t>
      </w:r>
      <w:r w:rsidR="00A404EA">
        <w:rPr>
          <w:rFonts w:ascii="仿宋_GB2312" w:eastAsia="仿宋_GB2312" w:hint="eastAsia"/>
          <w:sz w:val="32"/>
        </w:rPr>
        <w:t>。</w:t>
      </w:r>
    </w:p>
    <w:p w:rsidR="00C90C67" w:rsidRDefault="00C90C67" w:rsidP="00953073">
      <w:pPr>
        <w:ind w:firstLineChars="200" w:firstLine="614"/>
        <w:rPr>
          <w:rFonts w:ascii="仿宋_GB2312" w:eastAsia="仿宋_GB2312"/>
          <w:sz w:val="32"/>
        </w:rPr>
      </w:pPr>
    </w:p>
    <w:p w:rsidR="00133BCD" w:rsidRPr="00197725" w:rsidRDefault="00197725" w:rsidP="00133BCD">
      <w:pPr>
        <w:ind w:firstLineChars="200" w:firstLine="61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</w:t>
      </w:r>
    </w:p>
    <w:p w:rsidR="00197725" w:rsidRPr="00197725" w:rsidRDefault="00197725" w:rsidP="00197725">
      <w:pPr>
        <w:ind w:firstLineChars="200" w:firstLine="614"/>
        <w:rPr>
          <w:rFonts w:ascii="仿宋_GB2312" w:eastAsia="仿宋_GB2312"/>
          <w:sz w:val="32"/>
        </w:rPr>
      </w:pPr>
    </w:p>
    <w:sectPr w:rsidR="00197725" w:rsidRPr="00197725" w:rsidSect="00DF297B">
      <w:footerReference w:type="even" r:id="rId7"/>
      <w:footerReference w:type="default" r:id="rId8"/>
      <w:pgSz w:w="11906" w:h="16838"/>
      <w:pgMar w:top="1247" w:right="1418" w:bottom="1247" w:left="1418" w:header="851" w:footer="680" w:gutter="0"/>
      <w:pgNumType w:start="1"/>
      <w:cols w:space="720"/>
      <w:docGrid w:type="linesAndChars" w:linePitch="288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5D1" w:rsidRDefault="00AA15D1" w:rsidP="004A1AC1">
      <w:r>
        <w:separator/>
      </w:r>
    </w:p>
  </w:endnote>
  <w:endnote w:type="continuationSeparator" w:id="0">
    <w:p w:rsidR="00AA15D1" w:rsidRDefault="00AA15D1" w:rsidP="004A1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52" w:rsidRDefault="00596B8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392771">
      <w:rPr>
        <w:rStyle w:val="a5"/>
      </w:rPr>
      <w:instrText xml:space="preserve">PAGE  </w:instrText>
    </w:r>
    <w:r>
      <w:fldChar w:fldCharType="separate"/>
    </w:r>
    <w:r w:rsidR="00392771">
      <w:rPr>
        <w:rStyle w:val="a5"/>
      </w:rPr>
      <w:t>1</w:t>
    </w:r>
    <w:r>
      <w:fldChar w:fldCharType="end"/>
    </w:r>
  </w:p>
  <w:p w:rsidR="00435452" w:rsidRDefault="00AA15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52" w:rsidRDefault="00392771">
    <w:pPr>
      <w:pStyle w:val="a4"/>
      <w:framePr w:h="0" w:wrap="around" w:vAnchor="text" w:hAnchor="margin" w:xAlign="right" w:y="1"/>
      <w:rPr>
        <w:rStyle w:val="a5"/>
      </w:rPr>
    </w:pPr>
    <w:r>
      <w:rPr>
        <w:rStyle w:val="a5"/>
        <w:rFonts w:hint="eastAsia"/>
      </w:rPr>
      <w:t>—</w:t>
    </w:r>
    <w:r w:rsidR="00596B8F">
      <w:fldChar w:fldCharType="begin"/>
    </w:r>
    <w:r>
      <w:rPr>
        <w:rStyle w:val="a5"/>
      </w:rPr>
      <w:instrText xml:space="preserve">PAGE  </w:instrText>
    </w:r>
    <w:r w:rsidR="00596B8F">
      <w:fldChar w:fldCharType="separate"/>
    </w:r>
    <w:r w:rsidR="007C54B3">
      <w:rPr>
        <w:rStyle w:val="a5"/>
        <w:noProof/>
      </w:rPr>
      <w:t>1</w:t>
    </w:r>
    <w:r w:rsidR="00596B8F">
      <w:fldChar w:fldCharType="end"/>
    </w:r>
    <w:r>
      <w:rPr>
        <w:rStyle w:val="a5"/>
        <w:rFonts w:hint="eastAsia"/>
      </w:rPr>
      <w:t>—</w:t>
    </w:r>
  </w:p>
  <w:p w:rsidR="00435452" w:rsidRDefault="00AA15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5D1" w:rsidRDefault="00AA15D1" w:rsidP="004A1AC1">
      <w:r>
        <w:separator/>
      </w:r>
    </w:p>
  </w:footnote>
  <w:footnote w:type="continuationSeparator" w:id="0">
    <w:p w:rsidR="00AA15D1" w:rsidRDefault="00AA15D1" w:rsidP="004A1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8"/>
    <w:multiLevelType w:val="singleLevel"/>
    <w:tmpl w:val="00000008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AC1"/>
    <w:rsid w:val="00013C40"/>
    <w:rsid w:val="00040162"/>
    <w:rsid w:val="0004188C"/>
    <w:rsid w:val="00054FAA"/>
    <w:rsid w:val="000941BD"/>
    <w:rsid w:val="000A1715"/>
    <w:rsid w:val="000B18DC"/>
    <w:rsid w:val="000B688E"/>
    <w:rsid w:val="000B79E6"/>
    <w:rsid w:val="000E034D"/>
    <w:rsid w:val="000E2707"/>
    <w:rsid w:val="000F498F"/>
    <w:rsid w:val="00133BCD"/>
    <w:rsid w:val="00142D86"/>
    <w:rsid w:val="00163412"/>
    <w:rsid w:val="001713DA"/>
    <w:rsid w:val="001779C6"/>
    <w:rsid w:val="00193141"/>
    <w:rsid w:val="00197725"/>
    <w:rsid w:val="001B5056"/>
    <w:rsid w:val="001F2EF5"/>
    <w:rsid w:val="002135B5"/>
    <w:rsid w:val="00213BDA"/>
    <w:rsid w:val="00233E39"/>
    <w:rsid w:val="00234BF4"/>
    <w:rsid w:val="00262784"/>
    <w:rsid w:val="00283E52"/>
    <w:rsid w:val="002B742A"/>
    <w:rsid w:val="00321331"/>
    <w:rsid w:val="00342B95"/>
    <w:rsid w:val="00343D7C"/>
    <w:rsid w:val="00380EB1"/>
    <w:rsid w:val="00392771"/>
    <w:rsid w:val="003A6802"/>
    <w:rsid w:val="003C4833"/>
    <w:rsid w:val="003E6983"/>
    <w:rsid w:val="003F2700"/>
    <w:rsid w:val="00401A04"/>
    <w:rsid w:val="00402206"/>
    <w:rsid w:val="00406D50"/>
    <w:rsid w:val="00431473"/>
    <w:rsid w:val="00470670"/>
    <w:rsid w:val="00473CA1"/>
    <w:rsid w:val="00487B52"/>
    <w:rsid w:val="0049397B"/>
    <w:rsid w:val="004A1AC1"/>
    <w:rsid w:val="004A3A93"/>
    <w:rsid w:val="004E7CCA"/>
    <w:rsid w:val="004F6269"/>
    <w:rsid w:val="005027CE"/>
    <w:rsid w:val="005037B8"/>
    <w:rsid w:val="00506043"/>
    <w:rsid w:val="00515C34"/>
    <w:rsid w:val="0052633F"/>
    <w:rsid w:val="00555A77"/>
    <w:rsid w:val="005615F6"/>
    <w:rsid w:val="00563056"/>
    <w:rsid w:val="00596B8F"/>
    <w:rsid w:val="005A7512"/>
    <w:rsid w:val="005E06AE"/>
    <w:rsid w:val="006145BB"/>
    <w:rsid w:val="00625CF5"/>
    <w:rsid w:val="00634860"/>
    <w:rsid w:val="00641F97"/>
    <w:rsid w:val="00672093"/>
    <w:rsid w:val="00677687"/>
    <w:rsid w:val="00685C4C"/>
    <w:rsid w:val="00690414"/>
    <w:rsid w:val="006C1A82"/>
    <w:rsid w:val="007014ED"/>
    <w:rsid w:val="0070419D"/>
    <w:rsid w:val="00756629"/>
    <w:rsid w:val="007578CA"/>
    <w:rsid w:val="00786564"/>
    <w:rsid w:val="007A19BE"/>
    <w:rsid w:val="007A32ED"/>
    <w:rsid w:val="007C54B3"/>
    <w:rsid w:val="007C57B4"/>
    <w:rsid w:val="007F17A3"/>
    <w:rsid w:val="00812D0F"/>
    <w:rsid w:val="008167C5"/>
    <w:rsid w:val="00831CB7"/>
    <w:rsid w:val="00843C8C"/>
    <w:rsid w:val="00877B40"/>
    <w:rsid w:val="008A79F4"/>
    <w:rsid w:val="008B1B26"/>
    <w:rsid w:val="008F17B8"/>
    <w:rsid w:val="00920447"/>
    <w:rsid w:val="00953073"/>
    <w:rsid w:val="00967894"/>
    <w:rsid w:val="009C113E"/>
    <w:rsid w:val="009C1341"/>
    <w:rsid w:val="009C25E3"/>
    <w:rsid w:val="009D39A0"/>
    <w:rsid w:val="009F1670"/>
    <w:rsid w:val="009F6586"/>
    <w:rsid w:val="00A132CA"/>
    <w:rsid w:val="00A17F7D"/>
    <w:rsid w:val="00A26311"/>
    <w:rsid w:val="00A404EA"/>
    <w:rsid w:val="00A559E6"/>
    <w:rsid w:val="00A57838"/>
    <w:rsid w:val="00A6629B"/>
    <w:rsid w:val="00A823FC"/>
    <w:rsid w:val="00AA15D1"/>
    <w:rsid w:val="00AD4FF8"/>
    <w:rsid w:val="00AE5F4C"/>
    <w:rsid w:val="00AF11E2"/>
    <w:rsid w:val="00B34A19"/>
    <w:rsid w:val="00B4092C"/>
    <w:rsid w:val="00B40B24"/>
    <w:rsid w:val="00B80445"/>
    <w:rsid w:val="00B8430A"/>
    <w:rsid w:val="00BA609E"/>
    <w:rsid w:val="00BB7D06"/>
    <w:rsid w:val="00C26AC9"/>
    <w:rsid w:val="00C44551"/>
    <w:rsid w:val="00C60222"/>
    <w:rsid w:val="00C74581"/>
    <w:rsid w:val="00C85BB9"/>
    <w:rsid w:val="00C90C67"/>
    <w:rsid w:val="00CA1629"/>
    <w:rsid w:val="00CE568F"/>
    <w:rsid w:val="00CF0D19"/>
    <w:rsid w:val="00CF1A08"/>
    <w:rsid w:val="00CF3C67"/>
    <w:rsid w:val="00CF5D31"/>
    <w:rsid w:val="00D540EB"/>
    <w:rsid w:val="00D80992"/>
    <w:rsid w:val="00D912D3"/>
    <w:rsid w:val="00DA5E17"/>
    <w:rsid w:val="00DD194C"/>
    <w:rsid w:val="00DF297B"/>
    <w:rsid w:val="00E3541D"/>
    <w:rsid w:val="00E43E5C"/>
    <w:rsid w:val="00E6758F"/>
    <w:rsid w:val="00E95390"/>
    <w:rsid w:val="00EB1DD4"/>
    <w:rsid w:val="00EB41DD"/>
    <w:rsid w:val="00F53F2A"/>
    <w:rsid w:val="00F62F7F"/>
    <w:rsid w:val="00F65C95"/>
    <w:rsid w:val="00F94123"/>
    <w:rsid w:val="00FA2B76"/>
    <w:rsid w:val="00FC28C1"/>
    <w:rsid w:val="00FD08F6"/>
    <w:rsid w:val="00FD5C37"/>
    <w:rsid w:val="00FE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4A1AC1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4A1AC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A1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1AC1"/>
    <w:rPr>
      <w:sz w:val="18"/>
      <w:szCs w:val="18"/>
    </w:rPr>
  </w:style>
  <w:style w:type="paragraph" w:styleId="a4">
    <w:name w:val="footer"/>
    <w:basedOn w:val="a"/>
    <w:link w:val="Char0"/>
    <w:unhideWhenUsed/>
    <w:rsid w:val="004A1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1AC1"/>
    <w:rPr>
      <w:sz w:val="18"/>
      <w:szCs w:val="18"/>
    </w:rPr>
  </w:style>
  <w:style w:type="character" w:customStyle="1" w:styleId="1Char">
    <w:name w:val="标题 1 Char"/>
    <w:basedOn w:val="a0"/>
    <w:link w:val="1"/>
    <w:rsid w:val="004A1AC1"/>
    <w:rPr>
      <w:rFonts w:ascii="Calibri" w:eastAsia="宋体" w:hAnsi="Calibri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4A1AC1"/>
    <w:rPr>
      <w:rFonts w:ascii="Arial" w:eastAsia="黑体" w:hAnsi="Arial" w:cs="Times New Roman"/>
      <w:b/>
      <w:sz w:val="32"/>
      <w:szCs w:val="20"/>
    </w:rPr>
  </w:style>
  <w:style w:type="character" w:styleId="a5">
    <w:name w:val="page number"/>
    <w:basedOn w:val="a0"/>
    <w:rsid w:val="004A1AC1"/>
  </w:style>
  <w:style w:type="character" w:styleId="a6">
    <w:name w:val="Strong"/>
    <w:basedOn w:val="a0"/>
    <w:qFormat/>
    <w:rsid w:val="004A1AC1"/>
    <w:rPr>
      <w:b/>
    </w:rPr>
  </w:style>
  <w:style w:type="character" w:styleId="a7">
    <w:name w:val="Hyperlink"/>
    <w:basedOn w:val="a0"/>
    <w:rsid w:val="004A1AC1"/>
    <w:rPr>
      <w:strike w:val="0"/>
      <w:dstrike w:val="0"/>
      <w:color w:val="333333"/>
      <w:u w:val="none"/>
    </w:rPr>
  </w:style>
  <w:style w:type="character" w:customStyle="1" w:styleId="bt1">
    <w:name w:val="bt1"/>
    <w:basedOn w:val="a0"/>
    <w:rsid w:val="004A1AC1"/>
    <w:rPr>
      <w:b/>
      <w:color w:val="354F79"/>
      <w:sz w:val="36"/>
    </w:rPr>
  </w:style>
  <w:style w:type="character" w:customStyle="1" w:styleId="tx1">
    <w:name w:val="tx1"/>
    <w:basedOn w:val="a0"/>
    <w:rsid w:val="004A1AC1"/>
  </w:style>
  <w:style w:type="paragraph" w:customStyle="1" w:styleId="CharCharChar">
    <w:name w:val="Char Char Char"/>
    <w:basedOn w:val="a"/>
    <w:rsid w:val="004A1AC1"/>
    <w:pPr>
      <w:snapToGrid w:val="0"/>
      <w:spacing w:line="440" w:lineRule="atLeast"/>
    </w:pPr>
    <w:rPr>
      <w:rFonts w:eastAsia="仿宋_GB2312"/>
      <w:sz w:val="32"/>
    </w:rPr>
  </w:style>
  <w:style w:type="paragraph" w:styleId="a8">
    <w:name w:val="Balloon Text"/>
    <w:basedOn w:val="a"/>
    <w:link w:val="Char1"/>
    <w:rsid w:val="004A1AC1"/>
    <w:rPr>
      <w:sz w:val="18"/>
    </w:rPr>
  </w:style>
  <w:style w:type="character" w:customStyle="1" w:styleId="Char1">
    <w:name w:val="批注框文本 Char"/>
    <w:basedOn w:val="a0"/>
    <w:link w:val="a8"/>
    <w:rsid w:val="004A1AC1"/>
    <w:rPr>
      <w:rFonts w:ascii="Times New Roman" w:eastAsia="宋体" w:hAnsi="Times New Roman" w:cs="Times New Roman"/>
      <w:sz w:val="18"/>
      <w:szCs w:val="20"/>
    </w:rPr>
  </w:style>
  <w:style w:type="paragraph" w:styleId="a9">
    <w:name w:val="Body Text"/>
    <w:basedOn w:val="a"/>
    <w:link w:val="Char2"/>
    <w:rsid w:val="004A1AC1"/>
    <w:pPr>
      <w:spacing w:after="120"/>
    </w:pPr>
  </w:style>
  <w:style w:type="character" w:customStyle="1" w:styleId="Char2">
    <w:name w:val="正文文本 Char"/>
    <w:basedOn w:val="a0"/>
    <w:link w:val="a9"/>
    <w:rsid w:val="004A1AC1"/>
    <w:rPr>
      <w:rFonts w:ascii="Times New Roman" w:eastAsia="宋体" w:hAnsi="Times New Roman" w:cs="Times New Roman"/>
      <w:szCs w:val="20"/>
    </w:rPr>
  </w:style>
  <w:style w:type="paragraph" w:styleId="20">
    <w:name w:val="Body Text 2"/>
    <w:basedOn w:val="a"/>
    <w:link w:val="2Char0"/>
    <w:rsid w:val="004A1AC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4A1AC1"/>
    <w:rPr>
      <w:rFonts w:ascii="Times New Roman" w:eastAsia="宋体" w:hAnsi="Times New Roman" w:cs="Times New Roman"/>
      <w:szCs w:val="20"/>
    </w:rPr>
  </w:style>
  <w:style w:type="paragraph" w:styleId="aa">
    <w:name w:val="Body Text Indent"/>
    <w:basedOn w:val="a"/>
    <w:link w:val="Char3"/>
    <w:rsid w:val="004A1AC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4A1AC1"/>
    <w:rPr>
      <w:rFonts w:ascii="Times New Roman" w:eastAsia="宋体" w:hAnsi="Times New Roman" w:cs="Times New Roman"/>
      <w:szCs w:val="20"/>
    </w:rPr>
  </w:style>
  <w:style w:type="paragraph" w:styleId="ab">
    <w:name w:val="Normal (Web)"/>
    <w:basedOn w:val="a"/>
    <w:rsid w:val="004A1A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link w:val="HTMLChar"/>
    <w:rsid w:val="004A1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4A1AC1"/>
    <w:rPr>
      <w:rFonts w:ascii="宋体" w:eastAsia="宋体" w:hAnsi="宋体" w:cs="Times New Roman"/>
      <w:kern w:val="0"/>
      <w:sz w:val="24"/>
      <w:szCs w:val="20"/>
    </w:rPr>
  </w:style>
  <w:style w:type="paragraph" w:customStyle="1" w:styleId="CharChar3CharCharCharCharCharCharChar">
    <w:name w:val="Char Char3 Char Char Char Char Char Char Char"/>
    <w:basedOn w:val="a"/>
    <w:rsid w:val="004A1AC1"/>
    <w:pPr>
      <w:widowControl/>
      <w:spacing w:after="160" w:line="240" w:lineRule="exact"/>
      <w:jc w:val="center"/>
    </w:pPr>
  </w:style>
  <w:style w:type="paragraph" w:styleId="ac">
    <w:name w:val="List Paragraph"/>
    <w:basedOn w:val="a"/>
    <w:qFormat/>
    <w:rsid w:val="004A1AC1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李敏</cp:lastModifiedBy>
  <cp:revision>35</cp:revision>
  <cp:lastPrinted>2017-07-04T02:50:00Z</cp:lastPrinted>
  <dcterms:created xsi:type="dcterms:W3CDTF">2017-05-22T09:19:00Z</dcterms:created>
  <dcterms:modified xsi:type="dcterms:W3CDTF">2018-01-03T10:09:00Z</dcterms:modified>
</cp:coreProperties>
</file>