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2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b/>
          <w:bCs/>
          <w:color w:val="000000"/>
          <w:w w:val="87"/>
          <w:kern w:val="2"/>
          <w:sz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w w:val="87"/>
          <w:kern w:val="2"/>
          <w:sz w:val="28"/>
          <w:lang w:val="en-US" w:eastAsia="zh-CN" w:bidi="ar-SA"/>
        </w:rPr>
        <w:t>附件4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2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仿宋_GB2312" w:cs="Times New Roman"/>
          <w:b/>
          <w:bCs/>
          <w:color w:val="000000"/>
          <w:w w:val="87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w w:val="87"/>
          <w:kern w:val="2"/>
          <w:sz w:val="32"/>
          <w:lang w:val="en-US" w:eastAsia="zh-CN" w:bidi="ar-SA"/>
        </w:rPr>
        <w:t>贵州省煤矿瓦斯开发利用省级财政补贴资金清算汇总表(20  年度)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before="0" w:beforeLines="0" w:after="0" w:afterLines="0" w:line="520" w:lineRule="exact"/>
        <w:ind w:left="0" w:leftChars="0" w:right="0" w:rightChars="0" w:firstLine="0" w:firstLineChars="0"/>
        <w:jc w:val="both"/>
        <w:rPr>
          <w:rFonts w:hint="default" w:ascii="Times New Roman" w:hAnsi="Times New Roman" w:eastAsia="仿宋_GB2312" w:cs="Times New Roman"/>
          <w:b/>
          <w:bCs/>
          <w:color w:val="000000"/>
          <w:w w:val="87"/>
          <w:kern w:val="2"/>
          <w:sz w:val="3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i w:val="0"/>
          <w:snapToGrid/>
          <w:color w:val="000000"/>
          <w:sz w:val="18"/>
          <w:u w:val="none"/>
          <w:lang w:eastAsia="zh-CN"/>
        </w:rPr>
        <w:t>填报单位名称(盖章):</w:t>
      </w:r>
    </w:p>
    <w:tbl>
      <w:tblPr>
        <w:tblStyle w:val="3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079"/>
        <w:gridCol w:w="985"/>
        <w:gridCol w:w="707"/>
        <w:gridCol w:w="167"/>
        <w:gridCol w:w="737"/>
        <w:gridCol w:w="722"/>
        <w:gridCol w:w="262"/>
        <w:gridCol w:w="1172"/>
        <w:gridCol w:w="378"/>
        <w:gridCol w:w="419"/>
        <w:gridCol w:w="681"/>
        <w:gridCol w:w="303"/>
        <w:gridCol w:w="985"/>
        <w:gridCol w:w="648"/>
        <w:gridCol w:w="336"/>
        <w:gridCol w:w="578"/>
        <w:gridCol w:w="406"/>
        <w:gridCol w:w="984"/>
        <w:gridCol w:w="985"/>
        <w:gridCol w:w="124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集团公司名称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项目名称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装机容量（KW）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机组台数（台）</w:t>
            </w:r>
          </w:p>
        </w:tc>
        <w:tc>
          <w:tcPr>
            <w:tcW w:w="3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2017年煤矿瓦斯利用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量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（万立方米）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2017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年煤矿瓦斯抽采量（万立方米）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2017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年煤矿瓦斯利用率（%）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2017年度应补贴资金(万元)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2017年度已预拨补贴资金(万元)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2017年度申请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清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算补贴资金(万元)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合计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民用(提纯)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发电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其它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……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  <w:t>合计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636" w:hRule="atLeast"/>
        </w:trPr>
        <w:tc>
          <w:tcPr>
            <w:tcW w:w="34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填报单位负责人：</w:t>
            </w:r>
          </w:p>
        </w:tc>
        <w:tc>
          <w:tcPr>
            <w:tcW w:w="162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分管负责人：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填报人及电话：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报出日期</w:t>
            </w:r>
            <w:r>
              <w:rPr>
                <w:rFonts w:hint="default" w:ascii="Times New Roman" w:hAnsi="Times New Roman" w:cs="Times New Roman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  <w:t>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A6"/>
    <w:rsid w:val="005C35A6"/>
    <w:rsid w:val="3EBD5ECB"/>
    <w:rsid w:val="66B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2018-03-19T07:08:00Z</dcterms:created>
  <dc:creator>俯瞰犯下的错</dc:creator>
  <cp:lastModifiedBy>俯瞰犯下的错</cp:lastModifiedBy>
  <dcterms:modified xsi:type="dcterms:W3CDTF">2018-03-19T07:08:50Z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